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515FE" w14:textId="77777777" w:rsidR="00BC3AC9" w:rsidRDefault="00BC3AC9"/>
    <w:sdt>
      <w:sdtPr>
        <w:id w:val="-636258562"/>
        <w:docPartObj>
          <w:docPartGallery w:val="Cover Pages"/>
          <w:docPartUnique/>
        </w:docPartObj>
      </w:sdtPr>
      <w:sdtEndPr>
        <w:rPr>
          <w:rFonts w:ascii="Times New Roman" w:hAnsi="Times New Roman" w:cs="Times New Roman"/>
          <w:sz w:val="24"/>
          <w:szCs w:val="24"/>
        </w:rPr>
      </w:sdtEndPr>
      <w:sdtContent>
        <w:p w14:paraId="586164E4" w14:textId="537AF1A5" w:rsidR="000F1081" w:rsidRDefault="000F1081">
          <w:r>
            <w:rPr>
              <w:noProof/>
              <w:lang w:eastAsia="sv-SE"/>
            </w:rPr>
            <w:drawing>
              <wp:anchor distT="0" distB="0" distL="114300" distR="114300" simplePos="0" relativeHeight="251658240" behindDoc="1" locked="0" layoutInCell="1" allowOverlap="1" wp14:anchorId="350C5B3C" wp14:editId="3614DFE5">
                <wp:simplePos x="0" y="0"/>
                <wp:positionH relativeFrom="margin">
                  <wp:align>center</wp:align>
                </wp:positionH>
                <wp:positionV relativeFrom="paragraph">
                  <wp:posOffset>0</wp:posOffset>
                </wp:positionV>
                <wp:extent cx="2365375" cy="597535"/>
                <wp:effectExtent l="0" t="0" r="0" b="0"/>
                <wp:wrapTight wrapText="bothSides">
                  <wp:wrapPolygon edited="0">
                    <wp:start x="0" y="0"/>
                    <wp:lineTo x="0" y="20659"/>
                    <wp:lineTo x="21397" y="20659"/>
                    <wp:lineTo x="21397"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5375" cy="597535"/>
                        </a:xfrm>
                        <a:prstGeom prst="rect">
                          <a:avLst/>
                        </a:prstGeom>
                        <a:noFill/>
                      </pic:spPr>
                    </pic:pic>
                  </a:graphicData>
                </a:graphic>
                <wp14:sizeRelH relativeFrom="page">
                  <wp14:pctWidth>0</wp14:pctWidth>
                </wp14:sizeRelH>
                <wp14:sizeRelV relativeFrom="page">
                  <wp14:pctHeight>0</wp14:pctHeight>
                </wp14:sizeRelV>
              </wp:anchor>
            </w:drawing>
          </w:r>
        </w:p>
        <w:p w14:paraId="2B685A51" w14:textId="77777777" w:rsidR="000F1081" w:rsidRDefault="000F1081">
          <w:pPr>
            <w:rPr>
              <w:rFonts w:ascii="Times New Roman" w:hAnsi="Times New Roman" w:cs="Times New Roman"/>
              <w:sz w:val="24"/>
              <w:szCs w:val="24"/>
            </w:rPr>
          </w:pPr>
          <w:r>
            <w:rPr>
              <w:noProof/>
              <w:lang w:eastAsia="sv-SE"/>
            </w:rPr>
            <mc:AlternateContent>
              <mc:Choice Requires="wps">
                <w:drawing>
                  <wp:anchor distT="45720" distB="45720" distL="114300" distR="114300" simplePos="0" relativeHeight="251660288" behindDoc="1" locked="0" layoutInCell="1" allowOverlap="1" wp14:anchorId="257CDCCA" wp14:editId="422EF365">
                    <wp:simplePos x="0" y="0"/>
                    <wp:positionH relativeFrom="margin">
                      <wp:align>center</wp:align>
                    </wp:positionH>
                    <wp:positionV relativeFrom="paragraph">
                      <wp:posOffset>4225290</wp:posOffset>
                    </wp:positionV>
                    <wp:extent cx="4362450" cy="3219450"/>
                    <wp:effectExtent l="0" t="0" r="19050" b="19050"/>
                    <wp:wrapTight wrapText="bothSides">
                      <wp:wrapPolygon edited="0">
                        <wp:start x="0" y="0"/>
                        <wp:lineTo x="0" y="21600"/>
                        <wp:lineTo x="21600" y="21600"/>
                        <wp:lineTo x="21600" y="0"/>
                        <wp:lineTo x="0" y="0"/>
                      </wp:wrapPolygon>
                    </wp:wrapTight>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3219450"/>
                            </a:xfrm>
                            <a:prstGeom prst="rect">
                              <a:avLst/>
                            </a:prstGeom>
                            <a:solidFill>
                              <a:srgbClr val="FFFFFF"/>
                            </a:solidFill>
                            <a:ln w="9525">
                              <a:solidFill>
                                <a:srgbClr val="000000"/>
                              </a:solidFill>
                              <a:miter lim="800000"/>
                              <a:headEnd/>
                              <a:tailEnd/>
                            </a:ln>
                          </wps:spPr>
                          <wps:txbx>
                            <w:txbxContent>
                              <w:p w14:paraId="6DA47AB7" w14:textId="77777777" w:rsidR="003E0DF3" w:rsidRPr="00F4424B" w:rsidRDefault="003E0DF3" w:rsidP="00F4424B">
                                <w:pPr>
                                  <w:jc w:val="center"/>
                                  <w:rPr>
                                    <w:rFonts w:ascii="Times New Roman" w:hAnsi="Times New Roman" w:cs="Times New Roman"/>
                                    <w:sz w:val="48"/>
                                    <w:szCs w:val="48"/>
                                  </w:rPr>
                                </w:pPr>
                                <w:r w:rsidRPr="00F4424B">
                                  <w:rPr>
                                    <w:rFonts w:ascii="Times New Roman" w:hAnsi="Times New Roman" w:cs="Times New Roman"/>
                                    <w:sz w:val="48"/>
                                    <w:szCs w:val="48"/>
                                  </w:rPr>
                                  <w:t>STUDIEHANDLEDNING</w:t>
                                </w:r>
                              </w:p>
                              <w:p w14:paraId="5A04BDEF" w14:textId="77777777" w:rsidR="003E0DF3" w:rsidRPr="000F1081" w:rsidRDefault="003E0DF3" w:rsidP="00F4424B">
                                <w:pPr>
                                  <w:jc w:val="center"/>
                                  <w:rPr>
                                    <w:rFonts w:ascii="Times New Roman" w:hAnsi="Times New Roman" w:cs="Times New Roman"/>
                                    <w:sz w:val="32"/>
                                    <w:szCs w:val="32"/>
                                  </w:rPr>
                                </w:pPr>
                                <w:r w:rsidRPr="000F1081">
                                  <w:rPr>
                                    <w:rFonts w:ascii="Times New Roman" w:hAnsi="Times New Roman" w:cs="Times New Roman"/>
                                    <w:sz w:val="32"/>
                                    <w:szCs w:val="32"/>
                                  </w:rPr>
                                  <w:t>För kurserna 971G12 och 973G18, 15 hp</w:t>
                                </w:r>
                              </w:p>
                              <w:p w14:paraId="02F7529E" w14:textId="77777777" w:rsidR="003E0DF3" w:rsidRDefault="003E0DF3" w:rsidP="00F4424B">
                                <w:pPr>
                                  <w:jc w:val="center"/>
                                  <w:rPr>
                                    <w:rFonts w:ascii="Times New Roman" w:hAnsi="Times New Roman" w:cs="Times New Roman"/>
                                    <w:sz w:val="24"/>
                                    <w:szCs w:val="24"/>
                                  </w:rPr>
                                </w:pPr>
                              </w:p>
                              <w:p w14:paraId="6529343D" w14:textId="77777777" w:rsidR="003E0DF3" w:rsidRDefault="003E0DF3" w:rsidP="00F4424B">
                                <w:pPr>
                                  <w:jc w:val="center"/>
                                  <w:rPr>
                                    <w:rFonts w:ascii="Times New Roman" w:hAnsi="Times New Roman" w:cs="Times New Roman"/>
                                    <w:sz w:val="24"/>
                                    <w:szCs w:val="24"/>
                                  </w:rPr>
                                </w:pPr>
                              </w:p>
                              <w:p w14:paraId="78C5F4E1" w14:textId="77777777" w:rsidR="003E0DF3" w:rsidRPr="000F1081" w:rsidRDefault="003E0DF3" w:rsidP="00F4424B">
                                <w:pPr>
                                  <w:jc w:val="center"/>
                                  <w:rPr>
                                    <w:rFonts w:ascii="Times New Roman" w:hAnsi="Times New Roman" w:cs="Times New Roman"/>
                                    <w:b/>
                                    <w:sz w:val="52"/>
                                    <w:szCs w:val="52"/>
                                  </w:rPr>
                                </w:pPr>
                                <w:r w:rsidRPr="000F1081">
                                  <w:rPr>
                                    <w:rFonts w:ascii="Times New Roman" w:hAnsi="Times New Roman" w:cs="Times New Roman"/>
                                    <w:b/>
                                    <w:sz w:val="52"/>
                                    <w:szCs w:val="52"/>
                                  </w:rPr>
                                  <w:t>Musik 1</w:t>
                                </w:r>
                              </w:p>
                              <w:p w14:paraId="5D506215" w14:textId="77777777" w:rsidR="003E0DF3" w:rsidRPr="000F1081" w:rsidRDefault="003E0DF3" w:rsidP="00F4424B">
                                <w:pPr>
                                  <w:jc w:val="center"/>
                                  <w:rPr>
                                    <w:rFonts w:ascii="Times New Roman" w:hAnsi="Times New Roman" w:cs="Times New Roman"/>
                                    <w:sz w:val="32"/>
                                    <w:szCs w:val="32"/>
                                  </w:rPr>
                                </w:pPr>
                                <w:r w:rsidRPr="000F1081">
                                  <w:rPr>
                                    <w:rFonts w:ascii="Times New Roman" w:hAnsi="Times New Roman" w:cs="Times New Roman"/>
                                    <w:sz w:val="32"/>
                                    <w:szCs w:val="32"/>
                                  </w:rPr>
                                  <w:t>Lärarprogrammet, Campus Norrköping</w:t>
                                </w:r>
                              </w:p>
                              <w:p w14:paraId="6FCFB3B1" w14:textId="15500917" w:rsidR="003E0DF3" w:rsidRPr="000F1081" w:rsidRDefault="003E0DF3" w:rsidP="00F4424B">
                                <w:pPr>
                                  <w:jc w:val="center"/>
                                  <w:rPr>
                                    <w:rFonts w:ascii="Times New Roman" w:hAnsi="Times New Roman" w:cs="Times New Roman"/>
                                    <w:sz w:val="32"/>
                                    <w:szCs w:val="32"/>
                                  </w:rPr>
                                </w:pPr>
                                <w:r w:rsidRPr="000F1081">
                                  <w:rPr>
                                    <w:rFonts w:ascii="Times New Roman" w:hAnsi="Times New Roman" w:cs="Times New Roman"/>
                                    <w:sz w:val="32"/>
                                    <w:szCs w:val="32"/>
                                  </w:rPr>
                                  <w:t>Ht 2018</w:t>
                                </w:r>
                                <w:r>
                                  <w:rPr>
                                    <w:rFonts w:ascii="Times New Roman" w:hAnsi="Times New Roman" w:cs="Times New Roman"/>
                                    <w:sz w:val="32"/>
                                    <w:szCs w:val="32"/>
                                  </w:rPr>
                                  <w:t xml:space="preserve"> (2019), v 44-03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CDCCA" id="_x0000_t202" coordsize="21600,21600" o:spt="202" path="m,l,21600r21600,l21600,xe">
                    <v:stroke joinstyle="miter"/>
                    <v:path gradientshapeok="t" o:connecttype="rect"/>
                  </v:shapetype>
                  <v:shape id="Textruta 2" o:spid="_x0000_s1026" type="#_x0000_t202" style="position:absolute;margin-left:0;margin-top:332.7pt;width:343.5pt;height:253.5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">
                    <v:textbox>
                      <w:txbxContent>
                        <w:p w14:paraId="6DA47AB7" w14:textId="77777777" w:rsidR="003E0DF3" w:rsidRPr="00F4424B" w:rsidRDefault="003E0DF3" w:rsidP="00F4424B">
                          <w:pPr>
                            <w:jc w:val="center"/>
                            <w:rPr>
                              <w:rFonts w:ascii="Times New Roman" w:hAnsi="Times New Roman" w:cs="Times New Roman"/>
                              <w:sz w:val="48"/>
                              <w:szCs w:val="48"/>
                            </w:rPr>
                          </w:pPr>
                          <w:r w:rsidRPr="00F4424B">
                            <w:rPr>
                              <w:rFonts w:ascii="Times New Roman" w:hAnsi="Times New Roman" w:cs="Times New Roman"/>
                              <w:sz w:val="48"/>
                              <w:szCs w:val="48"/>
                            </w:rPr>
                            <w:t>STUDIEHANDLEDNING</w:t>
                          </w:r>
                        </w:p>
                        <w:p w14:paraId="5A04BDEF" w14:textId="77777777" w:rsidR="003E0DF3" w:rsidRPr="000F1081" w:rsidRDefault="003E0DF3" w:rsidP="00F4424B">
                          <w:pPr>
                            <w:jc w:val="center"/>
                            <w:rPr>
                              <w:rFonts w:ascii="Times New Roman" w:hAnsi="Times New Roman" w:cs="Times New Roman"/>
                              <w:sz w:val="32"/>
                              <w:szCs w:val="32"/>
                            </w:rPr>
                          </w:pPr>
                          <w:r w:rsidRPr="000F1081">
                            <w:rPr>
                              <w:rFonts w:ascii="Times New Roman" w:hAnsi="Times New Roman" w:cs="Times New Roman"/>
                              <w:sz w:val="32"/>
                              <w:szCs w:val="32"/>
                            </w:rPr>
                            <w:t>För kurserna 971G12 och 973G18, 15 hp</w:t>
                          </w:r>
                        </w:p>
                        <w:p w14:paraId="02F7529E" w14:textId="77777777" w:rsidR="003E0DF3" w:rsidRDefault="003E0DF3" w:rsidP="00F4424B">
                          <w:pPr>
                            <w:jc w:val="center"/>
                            <w:rPr>
                              <w:rFonts w:ascii="Times New Roman" w:hAnsi="Times New Roman" w:cs="Times New Roman"/>
                              <w:sz w:val="24"/>
                              <w:szCs w:val="24"/>
                            </w:rPr>
                          </w:pPr>
                        </w:p>
                        <w:p w14:paraId="6529343D" w14:textId="77777777" w:rsidR="003E0DF3" w:rsidRDefault="003E0DF3" w:rsidP="00F4424B">
                          <w:pPr>
                            <w:jc w:val="center"/>
                            <w:rPr>
                              <w:rFonts w:ascii="Times New Roman" w:hAnsi="Times New Roman" w:cs="Times New Roman"/>
                              <w:sz w:val="24"/>
                              <w:szCs w:val="24"/>
                            </w:rPr>
                          </w:pPr>
                        </w:p>
                        <w:p w14:paraId="78C5F4E1" w14:textId="77777777" w:rsidR="003E0DF3" w:rsidRPr="000F1081" w:rsidRDefault="003E0DF3" w:rsidP="00F4424B">
                          <w:pPr>
                            <w:jc w:val="center"/>
                            <w:rPr>
                              <w:rFonts w:ascii="Times New Roman" w:hAnsi="Times New Roman" w:cs="Times New Roman"/>
                              <w:b/>
                              <w:sz w:val="52"/>
                              <w:szCs w:val="52"/>
                            </w:rPr>
                          </w:pPr>
                          <w:r w:rsidRPr="000F1081">
                            <w:rPr>
                              <w:rFonts w:ascii="Times New Roman" w:hAnsi="Times New Roman" w:cs="Times New Roman"/>
                              <w:b/>
                              <w:sz w:val="52"/>
                              <w:szCs w:val="52"/>
                            </w:rPr>
                            <w:t>Musik 1</w:t>
                          </w:r>
                        </w:p>
                        <w:p w14:paraId="5D506215" w14:textId="77777777" w:rsidR="003E0DF3" w:rsidRPr="000F1081" w:rsidRDefault="003E0DF3" w:rsidP="00F4424B">
                          <w:pPr>
                            <w:jc w:val="center"/>
                            <w:rPr>
                              <w:rFonts w:ascii="Times New Roman" w:hAnsi="Times New Roman" w:cs="Times New Roman"/>
                              <w:sz w:val="32"/>
                              <w:szCs w:val="32"/>
                            </w:rPr>
                          </w:pPr>
                          <w:r w:rsidRPr="000F1081">
                            <w:rPr>
                              <w:rFonts w:ascii="Times New Roman" w:hAnsi="Times New Roman" w:cs="Times New Roman"/>
                              <w:sz w:val="32"/>
                              <w:szCs w:val="32"/>
                            </w:rPr>
                            <w:t>Lärarprogrammet, Campus Norrköping</w:t>
                          </w:r>
                        </w:p>
                        <w:p w14:paraId="6FCFB3B1" w14:textId="15500917" w:rsidR="003E0DF3" w:rsidRPr="000F1081" w:rsidRDefault="003E0DF3" w:rsidP="00F4424B">
                          <w:pPr>
                            <w:jc w:val="center"/>
                            <w:rPr>
                              <w:rFonts w:ascii="Times New Roman" w:hAnsi="Times New Roman" w:cs="Times New Roman"/>
                              <w:sz w:val="32"/>
                              <w:szCs w:val="32"/>
                            </w:rPr>
                          </w:pPr>
                          <w:r w:rsidRPr="000F1081">
                            <w:rPr>
                              <w:rFonts w:ascii="Times New Roman" w:hAnsi="Times New Roman" w:cs="Times New Roman"/>
                              <w:sz w:val="32"/>
                              <w:szCs w:val="32"/>
                            </w:rPr>
                            <w:t>Ht 2018</w:t>
                          </w:r>
                          <w:r>
                            <w:rPr>
                              <w:rFonts w:ascii="Times New Roman" w:hAnsi="Times New Roman" w:cs="Times New Roman"/>
                              <w:sz w:val="32"/>
                              <w:szCs w:val="32"/>
                            </w:rPr>
                            <w:t xml:space="preserve"> (2019), v 44-03</w:t>
                          </w:r>
                        </w:p>
                      </w:txbxContent>
                    </v:textbox>
                    <w10:wrap type="tight" anchorx="margin"/>
                  </v:shape>
                </w:pict>
              </mc:Fallback>
            </mc:AlternateContent>
          </w:r>
          <w:r>
            <w:rPr>
              <w:noProof/>
              <w:lang w:eastAsia="sv-SE"/>
            </w:rPr>
            <w:drawing>
              <wp:anchor distT="0" distB="0" distL="114300" distR="114300" simplePos="0" relativeHeight="251661312" behindDoc="1" locked="0" layoutInCell="1" allowOverlap="1" wp14:anchorId="1E3C4482" wp14:editId="091CE867">
                <wp:simplePos x="0" y="0"/>
                <wp:positionH relativeFrom="margin">
                  <wp:align>center</wp:align>
                </wp:positionH>
                <wp:positionV relativeFrom="paragraph">
                  <wp:posOffset>567055</wp:posOffset>
                </wp:positionV>
                <wp:extent cx="4951730" cy="3295650"/>
                <wp:effectExtent l="0" t="0" r="1270" b="0"/>
                <wp:wrapTight wrapText="bothSides">
                  <wp:wrapPolygon edited="0">
                    <wp:start x="0" y="0"/>
                    <wp:lineTo x="0" y="21475"/>
                    <wp:lineTo x="21522" y="21475"/>
                    <wp:lineTo x="21522"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1730" cy="3295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br w:type="page"/>
          </w:r>
        </w:p>
      </w:sdtContent>
    </w:sdt>
    <w:sdt>
      <w:sdtPr>
        <w:rPr>
          <w:rFonts w:asciiTheme="minorHAnsi" w:eastAsiaTheme="minorHAnsi" w:hAnsiTheme="minorHAnsi" w:cstheme="minorBidi"/>
          <w:color w:val="auto"/>
          <w:sz w:val="22"/>
          <w:szCs w:val="22"/>
          <w:lang w:eastAsia="en-US"/>
        </w:rPr>
        <w:id w:val="372510733"/>
        <w:docPartObj>
          <w:docPartGallery w:val="Table of Contents"/>
          <w:docPartUnique/>
        </w:docPartObj>
      </w:sdtPr>
      <w:sdtEndPr>
        <w:rPr>
          <w:b/>
          <w:bCs/>
        </w:rPr>
      </w:sdtEndPr>
      <w:sdtContent>
        <w:p w14:paraId="5D5DA6F2" w14:textId="77777777" w:rsidR="0038397F" w:rsidRDefault="0038397F">
          <w:pPr>
            <w:pStyle w:val="Innehllsfrteckningsrubrik"/>
          </w:pPr>
          <w:r>
            <w:t>Innehåll</w:t>
          </w:r>
        </w:p>
        <w:p w14:paraId="57D8944C" w14:textId="03B8DE92" w:rsidR="00756232" w:rsidRDefault="0038397F">
          <w:pPr>
            <w:pStyle w:val="Innehll1"/>
            <w:tabs>
              <w:tab w:val="right" w:leader="dot" w:pos="9062"/>
            </w:tabs>
            <w:rPr>
              <w:rFonts w:eastAsiaTheme="minorEastAsia"/>
              <w:noProof/>
              <w:lang w:eastAsia="sv-SE"/>
            </w:rPr>
          </w:pPr>
          <w:r>
            <w:rPr>
              <w:b/>
              <w:bCs/>
            </w:rPr>
            <w:fldChar w:fldCharType="begin"/>
          </w:r>
          <w:r>
            <w:rPr>
              <w:b/>
              <w:bCs/>
            </w:rPr>
            <w:instrText xml:space="preserve"> TOC \o "1-3" \h \z \u </w:instrText>
          </w:r>
          <w:r>
            <w:rPr>
              <w:b/>
              <w:bCs/>
            </w:rPr>
            <w:fldChar w:fldCharType="separate"/>
          </w:r>
          <w:hyperlink w:anchor="_Toc526278275" w:history="1">
            <w:r w:rsidR="00756232" w:rsidRPr="004611A3">
              <w:rPr>
                <w:rStyle w:val="Hyperlnk"/>
                <w:noProof/>
              </w:rPr>
              <w:t>Kurskontakter</w:t>
            </w:r>
            <w:r w:rsidR="00756232">
              <w:rPr>
                <w:noProof/>
                <w:webHidden/>
              </w:rPr>
              <w:tab/>
            </w:r>
            <w:r w:rsidR="00756232">
              <w:rPr>
                <w:noProof/>
                <w:webHidden/>
              </w:rPr>
              <w:fldChar w:fldCharType="begin"/>
            </w:r>
            <w:r w:rsidR="00756232">
              <w:rPr>
                <w:noProof/>
                <w:webHidden/>
              </w:rPr>
              <w:instrText xml:space="preserve"> PAGEREF _Toc526278275 \h </w:instrText>
            </w:r>
            <w:r w:rsidR="00756232">
              <w:rPr>
                <w:noProof/>
                <w:webHidden/>
              </w:rPr>
            </w:r>
            <w:r w:rsidR="00756232">
              <w:rPr>
                <w:noProof/>
                <w:webHidden/>
              </w:rPr>
              <w:fldChar w:fldCharType="separate"/>
            </w:r>
            <w:r w:rsidR="00117D35">
              <w:rPr>
                <w:noProof/>
                <w:webHidden/>
              </w:rPr>
              <w:t>1</w:t>
            </w:r>
            <w:r w:rsidR="00756232">
              <w:rPr>
                <w:noProof/>
                <w:webHidden/>
              </w:rPr>
              <w:fldChar w:fldCharType="end"/>
            </w:r>
          </w:hyperlink>
        </w:p>
        <w:p w14:paraId="2ABDF95C" w14:textId="04E410BF" w:rsidR="00756232" w:rsidRDefault="003E0DF3">
          <w:pPr>
            <w:pStyle w:val="Innehll1"/>
            <w:tabs>
              <w:tab w:val="right" w:leader="dot" w:pos="9062"/>
            </w:tabs>
            <w:rPr>
              <w:rFonts w:eastAsiaTheme="minorEastAsia"/>
              <w:noProof/>
              <w:lang w:eastAsia="sv-SE"/>
            </w:rPr>
          </w:pPr>
          <w:hyperlink w:anchor="_Toc526278276" w:history="1">
            <w:r w:rsidR="00756232" w:rsidRPr="004611A3">
              <w:rPr>
                <w:rStyle w:val="Hyperlnk"/>
                <w:noProof/>
              </w:rPr>
              <w:t>Välkommen till kursen!</w:t>
            </w:r>
            <w:r w:rsidR="00756232">
              <w:rPr>
                <w:noProof/>
                <w:webHidden/>
              </w:rPr>
              <w:tab/>
            </w:r>
            <w:r w:rsidR="00756232">
              <w:rPr>
                <w:noProof/>
                <w:webHidden/>
              </w:rPr>
              <w:fldChar w:fldCharType="begin"/>
            </w:r>
            <w:r w:rsidR="00756232">
              <w:rPr>
                <w:noProof/>
                <w:webHidden/>
              </w:rPr>
              <w:instrText xml:space="preserve"> PAGEREF _Toc526278276 \h </w:instrText>
            </w:r>
            <w:r w:rsidR="00756232">
              <w:rPr>
                <w:noProof/>
                <w:webHidden/>
              </w:rPr>
            </w:r>
            <w:r w:rsidR="00756232">
              <w:rPr>
                <w:noProof/>
                <w:webHidden/>
              </w:rPr>
              <w:fldChar w:fldCharType="separate"/>
            </w:r>
            <w:r w:rsidR="00117D35">
              <w:rPr>
                <w:noProof/>
                <w:webHidden/>
              </w:rPr>
              <w:t>1</w:t>
            </w:r>
            <w:r w:rsidR="00756232">
              <w:rPr>
                <w:noProof/>
                <w:webHidden/>
              </w:rPr>
              <w:fldChar w:fldCharType="end"/>
            </w:r>
          </w:hyperlink>
        </w:p>
        <w:p w14:paraId="55140F6B" w14:textId="40F598B3" w:rsidR="00756232" w:rsidRDefault="003E0DF3">
          <w:pPr>
            <w:pStyle w:val="Innehll1"/>
            <w:tabs>
              <w:tab w:val="right" w:leader="dot" w:pos="9062"/>
            </w:tabs>
            <w:rPr>
              <w:rFonts w:eastAsiaTheme="minorEastAsia"/>
              <w:noProof/>
              <w:lang w:eastAsia="sv-SE"/>
            </w:rPr>
          </w:pPr>
          <w:hyperlink w:anchor="_Toc526278277" w:history="1">
            <w:r w:rsidR="00756232" w:rsidRPr="004611A3">
              <w:rPr>
                <w:rStyle w:val="Hyperlnk"/>
                <w:noProof/>
              </w:rPr>
              <w:t>Mål och innehåll i kursen</w:t>
            </w:r>
            <w:r w:rsidR="00756232">
              <w:rPr>
                <w:noProof/>
                <w:webHidden/>
              </w:rPr>
              <w:tab/>
            </w:r>
            <w:r w:rsidR="00756232">
              <w:rPr>
                <w:noProof/>
                <w:webHidden/>
              </w:rPr>
              <w:fldChar w:fldCharType="begin"/>
            </w:r>
            <w:r w:rsidR="00756232">
              <w:rPr>
                <w:noProof/>
                <w:webHidden/>
              </w:rPr>
              <w:instrText xml:space="preserve"> PAGEREF _Toc526278277 \h </w:instrText>
            </w:r>
            <w:r w:rsidR="00756232">
              <w:rPr>
                <w:noProof/>
                <w:webHidden/>
              </w:rPr>
            </w:r>
            <w:r w:rsidR="00756232">
              <w:rPr>
                <w:noProof/>
                <w:webHidden/>
              </w:rPr>
              <w:fldChar w:fldCharType="separate"/>
            </w:r>
            <w:r w:rsidR="00117D35">
              <w:rPr>
                <w:noProof/>
                <w:webHidden/>
              </w:rPr>
              <w:t>2</w:t>
            </w:r>
            <w:r w:rsidR="00756232">
              <w:rPr>
                <w:noProof/>
                <w:webHidden/>
              </w:rPr>
              <w:fldChar w:fldCharType="end"/>
            </w:r>
          </w:hyperlink>
        </w:p>
        <w:p w14:paraId="7DA06345" w14:textId="1784DACE" w:rsidR="00756232" w:rsidRDefault="003E0DF3">
          <w:pPr>
            <w:pStyle w:val="Innehll2"/>
            <w:tabs>
              <w:tab w:val="right" w:leader="dot" w:pos="9062"/>
            </w:tabs>
            <w:rPr>
              <w:rFonts w:eastAsiaTheme="minorEastAsia"/>
              <w:noProof/>
              <w:lang w:eastAsia="sv-SE"/>
            </w:rPr>
          </w:pPr>
          <w:hyperlink w:anchor="_Toc526278278" w:history="1">
            <w:r w:rsidR="00756232" w:rsidRPr="004611A3">
              <w:rPr>
                <w:rStyle w:val="Hyperlnk"/>
                <w:rFonts w:eastAsia="Times New Roman"/>
                <w:noProof/>
                <w:lang w:eastAsia="sv-SE"/>
              </w:rPr>
              <w:t>Lärandemål:</w:t>
            </w:r>
            <w:r w:rsidR="00756232">
              <w:rPr>
                <w:noProof/>
                <w:webHidden/>
              </w:rPr>
              <w:tab/>
            </w:r>
            <w:r w:rsidR="00756232">
              <w:rPr>
                <w:noProof/>
                <w:webHidden/>
              </w:rPr>
              <w:fldChar w:fldCharType="begin"/>
            </w:r>
            <w:r w:rsidR="00756232">
              <w:rPr>
                <w:noProof/>
                <w:webHidden/>
              </w:rPr>
              <w:instrText xml:space="preserve"> PAGEREF _Toc526278278 \h </w:instrText>
            </w:r>
            <w:r w:rsidR="00756232">
              <w:rPr>
                <w:noProof/>
                <w:webHidden/>
              </w:rPr>
            </w:r>
            <w:r w:rsidR="00756232">
              <w:rPr>
                <w:noProof/>
                <w:webHidden/>
              </w:rPr>
              <w:fldChar w:fldCharType="separate"/>
            </w:r>
            <w:r w:rsidR="00117D35">
              <w:rPr>
                <w:noProof/>
                <w:webHidden/>
              </w:rPr>
              <w:t>2</w:t>
            </w:r>
            <w:r w:rsidR="00756232">
              <w:rPr>
                <w:noProof/>
                <w:webHidden/>
              </w:rPr>
              <w:fldChar w:fldCharType="end"/>
            </w:r>
          </w:hyperlink>
        </w:p>
        <w:p w14:paraId="0D0D4162" w14:textId="2469BC45" w:rsidR="00756232" w:rsidRDefault="003E0DF3">
          <w:pPr>
            <w:pStyle w:val="Innehll1"/>
            <w:tabs>
              <w:tab w:val="right" w:leader="dot" w:pos="9062"/>
            </w:tabs>
            <w:rPr>
              <w:rFonts w:eastAsiaTheme="minorEastAsia"/>
              <w:noProof/>
              <w:lang w:eastAsia="sv-SE"/>
            </w:rPr>
          </w:pPr>
          <w:hyperlink w:anchor="_Toc526278279" w:history="1">
            <w:r w:rsidR="00756232" w:rsidRPr="004611A3">
              <w:rPr>
                <w:rStyle w:val="Hyperlnk"/>
                <w:noProof/>
              </w:rPr>
              <w:t>Provkoder</w:t>
            </w:r>
            <w:r w:rsidR="00756232">
              <w:rPr>
                <w:noProof/>
                <w:webHidden/>
              </w:rPr>
              <w:tab/>
            </w:r>
            <w:r w:rsidR="00756232">
              <w:rPr>
                <w:noProof/>
                <w:webHidden/>
              </w:rPr>
              <w:fldChar w:fldCharType="begin"/>
            </w:r>
            <w:r w:rsidR="00756232">
              <w:rPr>
                <w:noProof/>
                <w:webHidden/>
              </w:rPr>
              <w:instrText xml:space="preserve"> PAGEREF _Toc526278279 \h </w:instrText>
            </w:r>
            <w:r w:rsidR="00756232">
              <w:rPr>
                <w:noProof/>
                <w:webHidden/>
              </w:rPr>
            </w:r>
            <w:r w:rsidR="00756232">
              <w:rPr>
                <w:noProof/>
                <w:webHidden/>
              </w:rPr>
              <w:fldChar w:fldCharType="separate"/>
            </w:r>
            <w:r w:rsidR="00117D35">
              <w:rPr>
                <w:noProof/>
                <w:webHidden/>
              </w:rPr>
              <w:t>2</w:t>
            </w:r>
            <w:r w:rsidR="00756232">
              <w:rPr>
                <w:noProof/>
                <w:webHidden/>
              </w:rPr>
              <w:fldChar w:fldCharType="end"/>
            </w:r>
          </w:hyperlink>
        </w:p>
        <w:p w14:paraId="5092150E" w14:textId="4C593B4D" w:rsidR="00756232" w:rsidRDefault="003E0DF3">
          <w:pPr>
            <w:pStyle w:val="Innehll1"/>
            <w:tabs>
              <w:tab w:val="right" w:leader="dot" w:pos="9062"/>
            </w:tabs>
            <w:rPr>
              <w:rFonts w:eastAsiaTheme="minorEastAsia"/>
              <w:noProof/>
              <w:lang w:eastAsia="sv-SE"/>
            </w:rPr>
          </w:pPr>
          <w:hyperlink w:anchor="_Toc526278280" w:history="1">
            <w:r w:rsidR="00756232" w:rsidRPr="004611A3">
              <w:rPr>
                <w:rStyle w:val="Hyperlnk"/>
                <w:noProof/>
              </w:rPr>
              <w:t>Musikens Verktyg</w:t>
            </w:r>
            <w:r w:rsidR="00756232">
              <w:rPr>
                <w:noProof/>
                <w:webHidden/>
              </w:rPr>
              <w:tab/>
            </w:r>
            <w:r w:rsidR="00756232">
              <w:rPr>
                <w:noProof/>
                <w:webHidden/>
              </w:rPr>
              <w:fldChar w:fldCharType="begin"/>
            </w:r>
            <w:r w:rsidR="00756232">
              <w:rPr>
                <w:noProof/>
                <w:webHidden/>
              </w:rPr>
              <w:instrText xml:space="preserve"> PAGEREF _Toc526278280 \h </w:instrText>
            </w:r>
            <w:r w:rsidR="00756232">
              <w:rPr>
                <w:noProof/>
                <w:webHidden/>
              </w:rPr>
            </w:r>
            <w:r w:rsidR="00756232">
              <w:rPr>
                <w:noProof/>
                <w:webHidden/>
              </w:rPr>
              <w:fldChar w:fldCharType="separate"/>
            </w:r>
            <w:r w:rsidR="00117D35">
              <w:rPr>
                <w:noProof/>
                <w:webHidden/>
              </w:rPr>
              <w:t>2</w:t>
            </w:r>
            <w:r w:rsidR="00756232">
              <w:rPr>
                <w:noProof/>
                <w:webHidden/>
              </w:rPr>
              <w:fldChar w:fldCharType="end"/>
            </w:r>
          </w:hyperlink>
        </w:p>
        <w:p w14:paraId="0F3EACBB" w14:textId="69978463" w:rsidR="00756232" w:rsidRDefault="003E0DF3">
          <w:pPr>
            <w:pStyle w:val="Innehll2"/>
            <w:tabs>
              <w:tab w:val="right" w:leader="dot" w:pos="9062"/>
            </w:tabs>
            <w:rPr>
              <w:rFonts w:eastAsiaTheme="minorEastAsia"/>
              <w:noProof/>
              <w:lang w:eastAsia="sv-SE"/>
            </w:rPr>
          </w:pPr>
          <w:hyperlink w:anchor="_Toc526278281" w:history="1">
            <w:r w:rsidR="00756232" w:rsidRPr="004611A3">
              <w:rPr>
                <w:rStyle w:val="Hyperlnk"/>
                <w:noProof/>
              </w:rPr>
              <w:t>Gitarr- lektion 1-6</w:t>
            </w:r>
            <w:r w:rsidR="00756232">
              <w:rPr>
                <w:noProof/>
                <w:webHidden/>
              </w:rPr>
              <w:tab/>
            </w:r>
            <w:r w:rsidR="00756232">
              <w:rPr>
                <w:noProof/>
                <w:webHidden/>
              </w:rPr>
              <w:fldChar w:fldCharType="begin"/>
            </w:r>
            <w:r w:rsidR="00756232">
              <w:rPr>
                <w:noProof/>
                <w:webHidden/>
              </w:rPr>
              <w:instrText xml:space="preserve"> PAGEREF _Toc526278281 \h </w:instrText>
            </w:r>
            <w:r w:rsidR="00756232">
              <w:rPr>
                <w:noProof/>
                <w:webHidden/>
              </w:rPr>
            </w:r>
            <w:r w:rsidR="00756232">
              <w:rPr>
                <w:noProof/>
                <w:webHidden/>
              </w:rPr>
              <w:fldChar w:fldCharType="separate"/>
            </w:r>
            <w:r w:rsidR="00117D35">
              <w:rPr>
                <w:noProof/>
                <w:webHidden/>
              </w:rPr>
              <w:t>2</w:t>
            </w:r>
            <w:r w:rsidR="00756232">
              <w:rPr>
                <w:noProof/>
                <w:webHidden/>
              </w:rPr>
              <w:fldChar w:fldCharType="end"/>
            </w:r>
          </w:hyperlink>
        </w:p>
        <w:p w14:paraId="727531F6" w14:textId="5436BE1F" w:rsidR="00756232" w:rsidRDefault="003E0DF3">
          <w:pPr>
            <w:pStyle w:val="Innehll2"/>
            <w:tabs>
              <w:tab w:val="right" w:leader="dot" w:pos="9062"/>
            </w:tabs>
            <w:rPr>
              <w:rFonts w:eastAsiaTheme="minorEastAsia"/>
              <w:noProof/>
              <w:lang w:eastAsia="sv-SE"/>
            </w:rPr>
          </w:pPr>
          <w:hyperlink w:anchor="_Toc526278282" w:history="1">
            <w:r w:rsidR="00756232" w:rsidRPr="004611A3">
              <w:rPr>
                <w:rStyle w:val="Hyperlnk"/>
                <w:noProof/>
              </w:rPr>
              <w:t>Rösten som verktyg; röstverkstäder 1-3</w:t>
            </w:r>
            <w:r w:rsidR="00756232">
              <w:rPr>
                <w:noProof/>
                <w:webHidden/>
              </w:rPr>
              <w:tab/>
            </w:r>
            <w:r w:rsidR="00756232">
              <w:rPr>
                <w:noProof/>
                <w:webHidden/>
              </w:rPr>
              <w:fldChar w:fldCharType="begin"/>
            </w:r>
            <w:r w:rsidR="00756232">
              <w:rPr>
                <w:noProof/>
                <w:webHidden/>
              </w:rPr>
              <w:instrText xml:space="preserve"> PAGEREF _Toc526278282 \h </w:instrText>
            </w:r>
            <w:r w:rsidR="00756232">
              <w:rPr>
                <w:noProof/>
                <w:webHidden/>
              </w:rPr>
            </w:r>
            <w:r w:rsidR="00756232">
              <w:rPr>
                <w:noProof/>
                <w:webHidden/>
              </w:rPr>
              <w:fldChar w:fldCharType="separate"/>
            </w:r>
            <w:r w:rsidR="00117D35">
              <w:rPr>
                <w:noProof/>
                <w:webHidden/>
              </w:rPr>
              <w:t>3</w:t>
            </w:r>
            <w:r w:rsidR="00756232">
              <w:rPr>
                <w:noProof/>
                <w:webHidden/>
              </w:rPr>
              <w:fldChar w:fldCharType="end"/>
            </w:r>
          </w:hyperlink>
        </w:p>
        <w:p w14:paraId="150A94C5" w14:textId="58135F40" w:rsidR="00756232" w:rsidRDefault="003E0DF3">
          <w:pPr>
            <w:pStyle w:val="Innehll2"/>
            <w:tabs>
              <w:tab w:val="right" w:leader="dot" w:pos="9062"/>
            </w:tabs>
            <w:rPr>
              <w:rFonts w:eastAsiaTheme="minorEastAsia"/>
              <w:noProof/>
              <w:lang w:eastAsia="sv-SE"/>
            </w:rPr>
          </w:pPr>
          <w:hyperlink w:anchor="_Toc526278283" w:history="1">
            <w:r w:rsidR="00756232" w:rsidRPr="004611A3">
              <w:rPr>
                <w:rStyle w:val="Hyperlnk"/>
                <w:noProof/>
              </w:rPr>
              <w:t>Dansverkstad</w:t>
            </w:r>
            <w:r w:rsidR="00756232">
              <w:rPr>
                <w:noProof/>
                <w:webHidden/>
              </w:rPr>
              <w:tab/>
            </w:r>
            <w:r w:rsidR="00756232">
              <w:rPr>
                <w:noProof/>
                <w:webHidden/>
              </w:rPr>
              <w:fldChar w:fldCharType="begin"/>
            </w:r>
            <w:r w:rsidR="00756232">
              <w:rPr>
                <w:noProof/>
                <w:webHidden/>
              </w:rPr>
              <w:instrText xml:space="preserve"> PAGEREF _Toc526278283 \h </w:instrText>
            </w:r>
            <w:r w:rsidR="00756232">
              <w:rPr>
                <w:noProof/>
                <w:webHidden/>
              </w:rPr>
            </w:r>
            <w:r w:rsidR="00756232">
              <w:rPr>
                <w:noProof/>
                <w:webHidden/>
              </w:rPr>
              <w:fldChar w:fldCharType="separate"/>
            </w:r>
            <w:r w:rsidR="00117D35">
              <w:rPr>
                <w:noProof/>
                <w:webHidden/>
              </w:rPr>
              <w:t>3</w:t>
            </w:r>
            <w:r w:rsidR="00756232">
              <w:rPr>
                <w:noProof/>
                <w:webHidden/>
              </w:rPr>
              <w:fldChar w:fldCharType="end"/>
            </w:r>
          </w:hyperlink>
        </w:p>
        <w:p w14:paraId="51F9FA58" w14:textId="1C95252F" w:rsidR="00756232" w:rsidRDefault="003E0DF3">
          <w:pPr>
            <w:pStyle w:val="Innehll1"/>
            <w:tabs>
              <w:tab w:val="right" w:leader="dot" w:pos="9062"/>
            </w:tabs>
            <w:rPr>
              <w:rFonts w:eastAsiaTheme="minorEastAsia"/>
              <w:noProof/>
              <w:lang w:eastAsia="sv-SE"/>
            </w:rPr>
          </w:pPr>
          <w:hyperlink w:anchor="_Toc526278284" w:history="1">
            <w:r w:rsidR="00756232" w:rsidRPr="004611A3">
              <w:rPr>
                <w:rStyle w:val="Hyperlnk"/>
                <w:noProof/>
              </w:rPr>
              <w:t>Musikdidaktik</w:t>
            </w:r>
            <w:r w:rsidR="00756232">
              <w:rPr>
                <w:noProof/>
                <w:webHidden/>
              </w:rPr>
              <w:tab/>
            </w:r>
            <w:r w:rsidR="00756232">
              <w:rPr>
                <w:noProof/>
                <w:webHidden/>
              </w:rPr>
              <w:fldChar w:fldCharType="begin"/>
            </w:r>
            <w:r w:rsidR="00756232">
              <w:rPr>
                <w:noProof/>
                <w:webHidden/>
              </w:rPr>
              <w:instrText xml:space="preserve"> PAGEREF _Toc526278284 \h </w:instrText>
            </w:r>
            <w:r w:rsidR="00756232">
              <w:rPr>
                <w:noProof/>
                <w:webHidden/>
              </w:rPr>
            </w:r>
            <w:r w:rsidR="00756232">
              <w:rPr>
                <w:noProof/>
                <w:webHidden/>
              </w:rPr>
              <w:fldChar w:fldCharType="separate"/>
            </w:r>
            <w:r w:rsidR="00117D35">
              <w:rPr>
                <w:noProof/>
                <w:webHidden/>
              </w:rPr>
              <w:t>3</w:t>
            </w:r>
            <w:r w:rsidR="00756232">
              <w:rPr>
                <w:noProof/>
                <w:webHidden/>
              </w:rPr>
              <w:fldChar w:fldCharType="end"/>
            </w:r>
          </w:hyperlink>
        </w:p>
        <w:p w14:paraId="7E05E552" w14:textId="0B84DC84" w:rsidR="00756232" w:rsidRDefault="003E0DF3">
          <w:pPr>
            <w:pStyle w:val="Innehll2"/>
            <w:tabs>
              <w:tab w:val="right" w:leader="dot" w:pos="9062"/>
            </w:tabs>
            <w:rPr>
              <w:rFonts w:eastAsiaTheme="minorEastAsia"/>
              <w:noProof/>
              <w:lang w:eastAsia="sv-SE"/>
            </w:rPr>
          </w:pPr>
          <w:hyperlink w:anchor="_Toc526278285" w:history="1">
            <w:r w:rsidR="00756232" w:rsidRPr="004611A3">
              <w:rPr>
                <w:rStyle w:val="Hyperlnk"/>
                <w:noProof/>
              </w:rPr>
              <w:t>Verkstäder, musikdidaktik 1-4</w:t>
            </w:r>
            <w:r w:rsidR="00756232">
              <w:rPr>
                <w:noProof/>
                <w:webHidden/>
              </w:rPr>
              <w:tab/>
            </w:r>
            <w:r w:rsidR="00756232">
              <w:rPr>
                <w:noProof/>
                <w:webHidden/>
              </w:rPr>
              <w:fldChar w:fldCharType="begin"/>
            </w:r>
            <w:r w:rsidR="00756232">
              <w:rPr>
                <w:noProof/>
                <w:webHidden/>
              </w:rPr>
              <w:instrText xml:space="preserve"> PAGEREF _Toc526278285 \h </w:instrText>
            </w:r>
            <w:r w:rsidR="00756232">
              <w:rPr>
                <w:noProof/>
                <w:webHidden/>
              </w:rPr>
            </w:r>
            <w:r w:rsidR="00756232">
              <w:rPr>
                <w:noProof/>
                <w:webHidden/>
              </w:rPr>
              <w:fldChar w:fldCharType="separate"/>
            </w:r>
            <w:r w:rsidR="00117D35">
              <w:rPr>
                <w:noProof/>
                <w:webHidden/>
              </w:rPr>
              <w:t>3</w:t>
            </w:r>
            <w:r w:rsidR="00756232">
              <w:rPr>
                <w:noProof/>
                <w:webHidden/>
              </w:rPr>
              <w:fldChar w:fldCharType="end"/>
            </w:r>
          </w:hyperlink>
        </w:p>
        <w:p w14:paraId="433B7572" w14:textId="0BAF923E" w:rsidR="00756232" w:rsidRDefault="003E0DF3">
          <w:pPr>
            <w:pStyle w:val="Innehll2"/>
            <w:tabs>
              <w:tab w:val="right" w:leader="dot" w:pos="9062"/>
            </w:tabs>
            <w:rPr>
              <w:rFonts w:eastAsiaTheme="minorEastAsia"/>
              <w:noProof/>
              <w:lang w:eastAsia="sv-SE"/>
            </w:rPr>
          </w:pPr>
          <w:hyperlink w:anchor="_Toc526278286" w:history="1">
            <w:r w:rsidR="00756232" w:rsidRPr="004611A3">
              <w:rPr>
                <w:rStyle w:val="Hyperlnk"/>
                <w:noProof/>
              </w:rPr>
              <w:t>Studentverkstäder</w:t>
            </w:r>
            <w:r w:rsidR="00756232">
              <w:rPr>
                <w:noProof/>
                <w:webHidden/>
              </w:rPr>
              <w:tab/>
            </w:r>
            <w:r w:rsidR="00756232">
              <w:rPr>
                <w:noProof/>
                <w:webHidden/>
              </w:rPr>
              <w:fldChar w:fldCharType="begin"/>
            </w:r>
            <w:r w:rsidR="00756232">
              <w:rPr>
                <w:noProof/>
                <w:webHidden/>
              </w:rPr>
              <w:instrText xml:space="preserve"> PAGEREF _Toc526278286 \h </w:instrText>
            </w:r>
            <w:r w:rsidR="00756232">
              <w:rPr>
                <w:noProof/>
                <w:webHidden/>
              </w:rPr>
            </w:r>
            <w:r w:rsidR="00756232">
              <w:rPr>
                <w:noProof/>
                <w:webHidden/>
              </w:rPr>
              <w:fldChar w:fldCharType="separate"/>
            </w:r>
            <w:r w:rsidR="00117D35">
              <w:rPr>
                <w:noProof/>
                <w:webHidden/>
              </w:rPr>
              <w:t>3</w:t>
            </w:r>
            <w:r w:rsidR="00756232">
              <w:rPr>
                <w:noProof/>
                <w:webHidden/>
              </w:rPr>
              <w:fldChar w:fldCharType="end"/>
            </w:r>
          </w:hyperlink>
        </w:p>
        <w:p w14:paraId="5B157D97" w14:textId="70DD3F97" w:rsidR="00756232" w:rsidRDefault="003E0DF3">
          <w:pPr>
            <w:pStyle w:val="Innehll1"/>
            <w:tabs>
              <w:tab w:val="right" w:leader="dot" w:pos="9062"/>
            </w:tabs>
            <w:rPr>
              <w:rFonts w:eastAsiaTheme="minorEastAsia"/>
              <w:noProof/>
              <w:lang w:eastAsia="sv-SE"/>
            </w:rPr>
          </w:pPr>
          <w:hyperlink w:anchor="_Toc526278287" w:history="1">
            <w:r w:rsidR="00756232" w:rsidRPr="004611A3">
              <w:rPr>
                <w:rStyle w:val="Hyperlnk"/>
                <w:noProof/>
              </w:rPr>
              <w:t>Litteraturseminarier</w:t>
            </w:r>
            <w:r w:rsidR="00756232">
              <w:rPr>
                <w:noProof/>
                <w:webHidden/>
              </w:rPr>
              <w:tab/>
            </w:r>
            <w:r w:rsidR="00756232">
              <w:rPr>
                <w:noProof/>
                <w:webHidden/>
              </w:rPr>
              <w:fldChar w:fldCharType="begin"/>
            </w:r>
            <w:r w:rsidR="00756232">
              <w:rPr>
                <w:noProof/>
                <w:webHidden/>
              </w:rPr>
              <w:instrText xml:space="preserve"> PAGEREF _Toc526278287 \h </w:instrText>
            </w:r>
            <w:r w:rsidR="00756232">
              <w:rPr>
                <w:noProof/>
                <w:webHidden/>
              </w:rPr>
            </w:r>
            <w:r w:rsidR="00756232">
              <w:rPr>
                <w:noProof/>
                <w:webHidden/>
              </w:rPr>
              <w:fldChar w:fldCharType="separate"/>
            </w:r>
            <w:r w:rsidR="00117D35">
              <w:rPr>
                <w:noProof/>
                <w:webHidden/>
              </w:rPr>
              <w:t>5</w:t>
            </w:r>
            <w:r w:rsidR="00756232">
              <w:rPr>
                <w:noProof/>
                <w:webHidden/>
              </w:rPr>
              <w:fldChar w:fldCharType="end"/>
            </w:r>
          </w:hyperlink>
        </w:p>
        <w:p w14:paraId="627FE843" w14:textId="381FD99D" w:rsidR="00756232" w:rsidRDefault="003E0DF3">
          <w:pPr>
            <w:pStyle w:val="Innehll1"/>
            <w:tabs>
              <w:tab w:val="right" w:leader="dot" w:pos="9062"/>
            </w:tabs>
            <w:rPr>
              <w:rFonts w:eastAsiaTheme="minorEastAsia"/>
              <w:noProof/>
              <w:lang w:eastAsia="sv-SE"/>
            </w:rPr>
          </w:pPr>
          <w:hyperlink w:anchor="_Toc526278288" w:history="1">
            <w:r w:rsidR="00756232" w:rsidRPr="004611A3">
              <w:rPr>
                <w:rStyle w:val="Hyperlnk"/>
                <w:noProof/>
              </w:rPr>
              <w:t>Musikteori</w:t>
            </w:r>
            <w:r w:rsidR="00756232">
              <w:rPr>
                <w:noProof/>
                <w:webHidden/>
              </w:rPr>
              <w:tab/>
            </w:r>
            <w:r w:rsidR="00756232">
              <w:rPr>
                <w:noProof/>
                <w:webHidden/>
              </w:rPr>
              <w:fldChar w:fldCharType="begin"/>
            </w:r>
            <w:r w:rsidR="00756232">
              <w:rPr>
                <w:noProof/>
                <w:webHidden/>
              </w:rPr>
              <w:instrText xml:space="preserve"> PAGEREF _Toc526278288 \h </w:instrText>
            </w:r>
            <w:r w:rsidR="00756232">
              <w:rPr>
                <w:noProof/>
                <w:webHidden/>
              </w:rPr>
            </w:r>
            <w:r w:rsidR="00756232">
              <w:rPr>
                <w:noProof/>
                <w:webHidden/>
              </w:rPr>
              <w:fldChar w:fldCharType="separate"/>
            </w:r>
            <w:r w:rsidR="00117D35">
              <w:rPr>
                <w:noProof/>
                <w:webHidden/>
              </w:rPr>
              <w:t>6</w:t>
            </w:r>
            <w:r w:rsidR="00756232">
              <w:rPr>
                <w:noProof/>
                <w:webHidden/>
              </w:rPr>
              <w:fldChar w:fldCharType="end"/>
            </w:r>
          </w:hyperlink>
        </w:p>
        <w:p w14:paraId="5FFE4D72" w14:textId="559449CF" w:rsidR="00756232" w:rsidRDefault="003E0DF3">
          <w:pPr>
            <w:pStyle w:val="Innehll2"/>
            <w:tabs>
              <w:tab w:val="right" w:leader="dot" w:pos="9062"/>
            </w:tabs>
            <w:rPr>
              <w:rFonts w:eastAsiaTheme="minorEastAsia"/>
              <w:noProof/>
              <w:lang w:eastAsia="sv-SE"/>
            </w:rPr>
          </w:pPr>
          <w:hyperlink w:anchor="_Toc526278289" w:history="1">
            <w:r w:rsidR="00756232" w:rsidRPr="004611A3">
              <w:rPr>
                <w:rStyle w:val="Hyperlnk"/>
                <w:noProof/>
              </w:rPr>
              <w:t>Musiklära</w:t>
            </w:r>
            <w:r w:rsidR="00756232">
              <w:rPr>
                <w:noProof/>
                <w:webHidden/>
              </w:rPr>
              <w:tab/>
            </w:r>
            <w:r w:rsidR="00756232">
              <w:rPr>
                <w:noProof/>
                <w:webHidden/>
              </w:rPr>
              <w:fldChar w:fldCharType="begin"/>
            </w:r>
            <w:r w:rsidR="00756232">
              <w:rPr>
                <w:noProof/>
                <w:webHidden/>
              </w:rPr>
              <w:instrText xml:space="preserve"> PAGEREF _Toc526278289 \h </w:instrText>
            </w:r>
            <w:r w:rsidR="00756232">
              <w:rPr>
                <w:noProof/>
                <w:webHidden/>
              </w:rPr>
            </w:r>
            <w:r w:rsidR="00756232">
              <w:rPr>
                <w:noProof/>
                <w:webHidden/>
              </w:rPr>
              <w:fldChar w:fldCharType="separate"/>
            </w:r>
            <w:r w:rsidR="00117D35">
              <w:rPr>
                <w:noProof/>
                <w:webHidden/>
              </w:rPr>
              <w:t>6</w:t>
            </w:r>
            <w:r w:rsidR="00756232">
              <w:rPr>
                <w:noProof/>
                <w:webHidden/>
              </w:rPr>
              <w:fldChar w:fldCharType="end"/>
            </w:r>
          </w:hyperlink>
        </w:p>
        <w:p w14:paraId="39EDF8F6" w14:textId="2175CDC5" w:rsidR="00756232" w:rsidRDefault="003E0DF3">
          <w:pPr>
            <w:pStyle w:val="Innehll1"/>
            <w:tabs>
              <w:tab w:val="right" w:leader="dot" w:pos="9062"/>
            </w:tabs>
            <w:rPr>
              <w:rFonts w:eastAsiaTheme="minorEastAsia"/>
              <w:noProof/>
              <w:lang w:eastAsia="sv-SE"/>
            </w:rPr>
          </w:pPr>
          <w:hyperlink w:anchor="_Toc526278290" w:history="1">
            <w:r w:rsidR="00756232" w:rsidRPr="004611A3">
              <w:rPr>
                <w:rStyle w:val="Hyperlnk"/>
                <w:noProof/>
              </w:rPr>
              <w:t>Portfolio</w:t>
            </w:r>
            <w:r w:rsidR="00756232">
              <w:rPr>
                <w:noProof/>
                <w:webHidden/>
              </w:rPr>
              <w:tab/>
            </w:r>
            <w:r w:rsidR="00756232">
              <w:rPr>
                <w:noProof/>
                <w:webHidden/>
              </w:rPr>
              <w:fldChar w:fldCharType="begin"/>
            </w:r>
            <w:r w:rsidR="00756232">
              <w:rPr>
                <w:noProof/>
                <w:webHidden/>
              </w:rPr>
              <w:instrText xml:space="preserve"> PAGEREF _Toc526278290 \h </w:instrText>
            </w:r>
            <w:r w:rsidR="00756232">
              <w:rPr>
                <w:noProof/>
                <w:webHidden/>
              </w:rPr>
            </w:r>
            <w:r w:rsidR="00756232">
              <w:rPr>
                <w:noProof/>
                <w:webHidden/>
              </w:rPr>
              <w:fldChar w:fldCharType="separate"/>
            </w:r>
            <w:r w:rsidR="00117D35">
              <w:rPr>
                <w:noProof/>
                <w:webHidden/>
              </w:rPr>
              <w:t>7</w:t>
            </w:r>
            <w:r w:rsidR="00756232">
              <w:rPr>
                <w:noProof/>
                <w:webHidden/>
              </w:rPr>
              <w:fldChar w:fldCharType="end"/>
            </w:r>
          </w:hyperlink>
        </w:p>
        <w:p w14:paraId="7974DA71" w14:textId="713604B2" w:rsidR="00756232" w:rsidRDefault="003E0DF3">
          <w:pPr>
            <w:pStyle w:val="Innehll1"/>
            <w:tabs>
              <w:tab w:val="right" w:leader="dot" w:pos="9062"/>
            </w:tabs>
            <w:rPr>
              <w:rFonts w:eastAsiaTheme="minorEastAsia"/>
              <w:noProof/>
              <w:lang w:eastAsia="sv-SE"/>
            </w:rPr>
          </w:pPr>
          <w:hyperlink w:anchor="_Toc526278291" w:history="1">
            <w:r w:rsidR="00756232" w:rsidRPr="004611A3">
              <w:rPr>
                <w:rStyle w:val="Hyperlnk"/>
                <w:noProof/>
              </w:rPr>
              <w:t>Flödesschema</w:t>
            </w:r>
            <w:r w:rsidR="00756232">
              <w:rPr>
                <w:noProof/>
                <w:webHidden/>
              </w:rPr>
              <w:tab/>
            </w:r>
            <w:r w:rsidR="00756232">
              <w:rPr>
                <w:noProof/>
                <w:webHidden/>
              </w:rPr>
              <w:fldChar w:fldCharType="begin"/>
            </w:r>
            <w:r w:rsidR="00756232">
              <w:rPr>
                <w:noProof/>
                <w:webHidden/>
              </w:rPr>
              <w:instrText xml:space="preserve"> PAGEREF _Toc526278291 \h </w:instrText>
            </w:r>
            <w:r w:rsidR="00756232">
              <w:rPr>
                <w:noProof/>
                <w:webHidden/>
              </w:rPr>
            </w:r>
            <w:r w:rsidR="00756232">
              <w:rPr>
                <w:noProof/>
                <w:webHidden/>
              </w:rPr>
              <w:fldChar w:fldCharType="separate"/>
            </w:r>
            <w:r w:rsidR="00117D35">
              <w:rPr>
                <w:noProof/>
                <w:webHidden/>
              </w:rPr>
              <w:t>8</w:t>
            </w:r>
            <w:r w:rsidR="00756232">
              <w:rPr>
                <w:noProof/>
                <w:webHidden/>
              </w:rPr>
              <w:fldChar w:fldCharType="end"/>
            </w:r>
          </w:hyperlink>
        </w:p>
        <w:p w14:paraId="12ED2288" w14:textId="1C0F7B50" w:rsidR="00756232" w:rsidRDefault="003E0DF3">
          <w:pPr>
            <w:pStyle w:val="Innehll1"/>
            <w:tabs>
              <w:tab w:val="right" w:leader="dot" w:pos="9062"/>
            </w:tabs>
            <w:rPr>
              <w:rFonts w:eastAsiaTheme="minorEastAsia"/>
              <w:noProof/>
              <w:lang w:eastAsia="sv-SE"/>
            </w:rPr>
          </w:pPr>
          <w:hyperlink w:anchor="_Toc526278292" w:history="1">
            <w:r w:rsidR="00756232" w:rsidRPr="004611A3">
              <w:rPr>
                <w:rStyle w:val="Hyperlnk"/>
                <w:noProof/>
              </w:rPr>
              <w:t>Policy rörande fusk och plagiat</w:t>
            </w:r>
            <w:r w:rsidR="00756232">
              <w:rPr>
                <w:noProof/>
                <w:webHidden/>
              </w:rPr>
              <w:tab/>
            </w:r>
            <w:r w:rsidR="00756232">
              <w:rPr>
                <w:noProof/>
                <w:webHidden/>
              </w:rPr>
              <w:fldChar w:fldCharType="begin"/>
            </w:r>
            <w:r w:rsidR="00756232">
              <w:rPr>
                <w:noProof/>
                <w:webHidden/>
              </w:rPr>
              <w:instrText xml:space="preserve"> PAGEREF _Toc526278292 \h </w:instrText>
            </w:r>
            <w:r w:rsidR="00756232">
              <w:rPr>
                <w:noProof/>
                <w:webHidden/>
              </w:rPr>
            </w:r>
            <w:r w:rsidR="00756232">
              <w:rPr>
                <w:noProof/>
                <w:webHidden/>
              </w:rPr>
              <w:fldChar w:fldCharType="separate"/>
            </w:r>
            <w:r w:rsidR="00117D35">
              <w:rPr>
                <w:noProof/>
                <w:webHidden/>
              </w:rPr>
              <w:t>9</w:t>
            </w:r>
            <w:r w:rsidR="00756232">
              <w:rPr>
                <w:noProof/>
                <w:webHidden/>
              </w:rPr>
              <w:fldChar w:fldCharType="end"/>
            </w:r>
          </w:hyperlink>
        </w:p>
        <w:p w14:paraId="2E526A17" w14:textId="59A2D21F" w:rsidR="00756232" w:rsidRDefault="003E0DF3">
          <w:pPr>
            <w:pStyle w:val="Innehll1"/>
            <w:tabs>
              <w:tab w:val="right" w:leader="dot" w:pos="9062"/>
            </w:tabs>
            <w:rPr>
              <w:rFonts w:eastAsiaTheme="minorEastAsia"/>
              <w:noProof/>
              <w:lang w:eastAsia="sv-SE"/>
            </w:rPr>
          </w:pPr>
          <w:hyperlink w:anchor="_Toc526278293" w:history="1">
            <w:r w:rsidR="00756232" w:rsidRPr="004611A3">
              <w:rPr>
                <w:rStyle w:val="Hyperlnk"/>
                <w:noProof/>
              </w:rPr>
              <w:t>Utvärdering</w:t>
            </w:r>
            <w:r w:rsidR="00756232">
              <w:rPr>
                <w:noProof/>
                <w:webHidden/>
              </w:rPr>
              <w:tab/>
            </w:r>
            <w:r w:rsidR="00756232">
              <w:rPr>
                <w:noProof/>
                <w:webHidden/>
              </w:rPr>
              <w:fldChar w:fldCharType="begin"/>
            </w:r>
            <w:r w:rsidR="00756232">
              <w:rPr>
                <w:noProof/>
                <w:webHidden/>
              </w:rPr>
              <w:instrText xml:space="preserve"> PAGEREF _Toc526278293 \h </w:instrText>
            </w:r>
            <w:r w:rsidR="00756232">
              <w:rPr>
                <w:noProof/>
                <w:webHidden/>
              </w:rPr>
            </w:r>
            <w:r w:rsidR="00756232">
              <w:rPr>
                <w:noProof/>
                <w:webHidden/>
              </w:rPr>
              <w:fldChar w:fldCharType="separate"/>
            </w:r>
            <w:r w:rsidR="00117D35">
              <w:rPr>
                <w:noProof/>
                <w:webHidden/>
              </w:rPr>
              <w:t>10</w:t>
            </w:r>
            <w:r w:rsidR="00756232">
              <w:rPr>
                <w:noProof/>
                <w:webHidden/>
              </w:rPr>
              <w:fldChar w:fldCharType="end"/>
            </w:r>
          </w:hyperlink>
        </w:p>
        <w:p w14:paraId="2ABCAE0D" w14:textId="4DE75374" w:rsidR="00756232" w:rsidRDefault="003E0DF3">
          <w:pPr>
            <w:pStyle w:val="Innehll1"/>
            <w:tabs>
              <w:tab w:val="right" w:leader="dot" w:pos="9062"/>
            </w:tabs>
            <w:rPr>
              <w:rFonts w:eastAsiaTheme="minorEastAsia"/>
              <w:noProof/>
              <w:lang w:eastAsia="sv-SE"/>
            </w:rPr>
          </w:pPr>
          <w:hyperlink w:anchor="_Toc526278294" w:history="1">
            <w:r w:rsidR="00756232" w:rsidRPr="004611A3">
              <w:rPr>
                <w:rStyle w:val="Hyperlnk"/>
                <w:noProof/>
              </w:rPr>
              <w:t>Litteraturlista</w:t>
            </w:r>
            <w:r w:rsidR="00756232">
              <w:rPr>
                <w:noProof/>
                <w:webHidden/>
              </w:rPr>
              <w:tab/>
            </w:r>
            <w:r w:rsidR="00756232">
              <w:rPr>
                <w:noProof/>
                <w:webHidden/>
              </w:rPr>
              <w:fldChar w:fldCharType="begin"/>
            </w:r>
            <w:r w:rsidR="00756232">
              <w:rPr>
                <w:noProof/>
                <w:webHidden/>
              </w:rPr>
              <w:instrText xml:space="preserve"> PAGEREF _Toc526278294 \h </w:instrText>
            </w:r>
            <w:r w:rsidR="00756232">
              <w:rPr>
                <w:noProof/>
                <w:webHidden/>
              </w:rPr>
            </w:r>
            <w:r w:rsidR="00756232">
              <w:rPr>
                <w:noProof/>
                <w:webHidden/>
              </w:rPr>
              <w:fldChar w:fldCharType="separate"/>
            </w:r>
            <w:r w:rsidR="00117D35">
              <w:rPr>
                <w:noProof/>
                <w:webHidden/>
              </w:rPr>
              <w:t>10</w:t>
            </w:r>
            <w:r w:rsidR="00756232">
              <w:rPr>
                <w:noProof/>
                <w:webHidden/>
              </w:rPr>
              <w:fldChar w:fldCharType="end"/>
            </w:r>
          </w:hyperlink>
        </w:p>
        <w:p w14:paraId="430FE5EE" w14:textId="01EF63E9" w:rsidR="0038397F" w:rsidRDefault="0038397F">
          <w:r>
            <w:rPr>
              <w:b/>
              <w:bCs/>
            </w:rPr>
            <w:fldChar w:fldCharType="end"/>
          </w:r>
        </w:p>
      </w:sdtContent>
    </w:sdt>
    <w:p w14:paraId="6D8470A0" w14:textId="3F5B0720" w:rsidR="000F1081" w:rsidRDefault="000F1081" w:rsidP="0038397F">
      <w:pPr>
        <w:pStyle w:val="Rubrik1"/>
      </w:pPr>
      <w:bookmarkStart w:id="0" w:name="_Toc526278275"/>
      <w:r>
        <w:t>Kurskontakter</w:t>
      </w:r>
      <w:bookmarkEnd w:id="0"/>
    </w:p>
    <w:p w14:paraId="0CE1919B" w14:textId="77777777" w:rsidR="000F1081" w:rsidRPr="0038397F" w:rsidRDefault="000F1081" w:rsidP="000F1081">
      <w:pPr>
        <w:rPr>
          <w:rFonts w:ascii="Times New Roman" w:hAnsi="Times New Roman" w:cs="Times New Roman"/>
          <w:sz w:val="24"/>
          <w:szCs w:val="24"/>
        </w:rPr>
      </w:pPr>
      <w:r w:rsidRPr="0038397F">
        <w:rPr>
          <w:rFonts w:ascii="Times New Roman" w:hAnsi="Times New Roman" w:cs="Times New Roman"/>
          <w:sz w:val="24"/>
          <w:szCs w:val="24"/>
        </w:rPr>
        <w:t xml:space="preserve">Marie Karlsson, Kursansvarig,  </w:t>
      </w:r>
      <w:hyperlink r:id="rId10" w:history="1">
        <w:r w:rsidRPr="0038397F">
          <w:rPr>
            <w:rStyle w:val="Hyperlnk"/>
            <w:rFonts w:ascii="Times New Roman" w:hAnsi="Times New Roman" w:cs="Times New Roman"/>
            <w:sz w:val="24"/>
            <w:szCs w:val="24"/>
          </w:rPr>
          <w:t>marie.a.karlsson@liu.se</w:t>
        </w:r>
      </w:hyperlink>
    </w:p>
    <w:p w14:paraId="449B94F1" w14:textId="77777777" w:rsidR="000F1081" w:rsidRPr="0038397F" w:rsidRDefault="000F1081" w:rsidP="000F1081">
      <w:pPr>
        <w:spacing w:line="240" w:lineRule="auto"/>
        <w:rPr>
          <w:rFonts w:ascii="Times New Roman" w:hAnsi="Times New Roman" w:cs="Times New Roman"/>
          <w:sz w:val="24"/>
          <w:szCs w:val="24"/>
          <w:lang w:val="de-DE"/>
        </w:rPr>
      </w:pPr>
      <w:r w:rsidRPr="0038397F">
        <w:rPr>
          <w:rFonts w:ascii="Times New Roman" w:hAnsi="Times New Roman" w:cs="Times New Roman"/>
          <w:sz w:val="24"/>
          <w:szCs w:val="24"/>
        </w:rPr>
        <w:t>Björn Sunnerstam</w:t>
      </w:r>
      <w:r w:rsidR="0038397F" w:rsidRPr="0038397F">
        <w:rPr>
          <w:rFonts w:ascii="Times New Roman" w:hAnsi="Times New Roman" w:cs="Times New Roman"/>
          <w:sz w:val="24"/>
          <w:szCs w:val="24"/>
        </w:rPr>
        <w:t xml:space="preserve">, </w:t>
      </w:r>
      <w:r w:rsidRPr="0038397F">
        <w:rPr>
          <w:rFonts w:ascii="Times New Roman" w:hAnsi="Times New Roman" w:cs="Times New Roman"/>
          <w:sz w:val="24"/>
          <w:szCs w:val="24"/>
        </w:rPr>
        <w:t xml:space="preserve"> </w:t>
      </w:r>
      <w:hyperlink r:id="rId11" w:history="1">
        <w:r w:rsidRPr="0038397F">
          <w:rPr>
            <w:rStyle w:val="Hyperlnk"/>
            <w:rFonts w:ascii="Times New Roman" w:hAnsi="Times New Roman" w:cs="Times New Roman"/>
            <w:sz w:val="24"/>
            <w:szCs w:val="24"/>
            <w:lang w:val="de-DE"/>
          </w:rPr>
          <w:t>bjorn.sunnerstam@liu.se</w:t>
        </w:r>
      </w:hyperlink>
    </w:p>
    <w:p w14:paraId="1FADACC8" w14:textId="4D7F87A6" w:rsidR="0038397F" w:rsidRPr="0038397F" w:rsidRDefault="0038397F" w:rsidP="000F1081">
      <w:pPr>
        <w:spacing w:line="240" w:lineRule="auto"/>
        <w:rPr>
          <w:rFonts w:ascii="Times New Roman" w:hAnsi="Times New Roman" w:cs="Times New Roman"/>
          <w:color w:val="FF0000"/>
          <w:sz w:val="24"/>
          <w:szCs w:val="24"/>
        </w:rPr>
      </w:pPr>
      <w:r w:rsidRPr="0038397F">
        <w:rPr>
          <w:rFonts w:ascii="Times New Roman" w:hAnsi="Times New Roman" w:cs="Times New Roman"/>
          <w:color w:val="FF0000"/>
          <w:sz w:val="24"/>
          <w:szCs w:val="24"/>
          <w:lang w:val="de-DE"/>
        </w:rPr>
        <w:t>Simon</w:t>
      </w:r>
      <w:r w:rsidR="00117D35">
        <w:rPr>
          <w:rFonts w:ascii="Times New Roman" w:hAnsi="Times New Roman" w:cs="Times New Roman"/>
          <w:color w:val="FF0000"/>
          <w:sz w:val="24"/>
          <w:szCs w:val="24"/>
          <w:lang w:val="de-DE"/>
        </w:rPr>
        <w:t xml:space="preserve"> </w:t>
      </w:r>
    </w:p>
    <w:p w14:paraId="64CA3637" w14:textId="77777777" w:rsidR="000F1081" w:rsidRPr="000F1081" w:rsidRDefault="000F1081" w:rsidP="000F1081"/>
    <w:p w14:paraId="3C8ED9B6" w14:textId="77777777" w:rsidR="000F1081" w:rsidRDefault="000F1081" w:rsidP="0038397F">
      <w:pPr>
        <w:pStyle w:val="Rubrik1"/>
      </w:pPr>
      <w:bookmarkStart w:id="1" w:name="_Toc526278276"/>
      <w:r>
        <w:t>Välkommen till kursen!</w:t>
      </w:r>
      <w:bookmarkEnd w:id="1"/>
    </w:p>
    <w:p w14:paraId="558B7A62" w14:textId="28C5EB18" w:rsidR="00732E80" w:rsidRPr="0038397F" w:rsidRDefault="00732E80" w:rsidP="0038397F">
      <w:pPr>
        <w:rPr>
          <w:rFonts w:ascii="Times New Roman" w:hAnsi="Times New Roman" w:cs="Times New Roman"/>
          <w:sz w:val="24"/>
          <w:szCs w:val="24"/>
        </w:rPr>
      </w:pPr>
      <w:r>
        <w:rPr>
          <w:rFonts w:ascii="Times New Roman" w:hAnsi="Times New Roman" w:cs="Times New Roman"/>
          <w:sz w:val="24"/>
          <w:szCs w:val="24"/>
        </w:rPr>
        <w:t xml:space="preserve">Välkommen till er första kurs i det praktisk-estetiska ämne ni har valt. </w:t>
      </w:r>
      <w:r w:rsidR="00997CB1">
        <w:rPr>
          <w:rFonts w:ascii="Times New Roman" w:hAnsi="Times New Roman" w:cs="Times New Roman"/>
          <w:sz w:val="24"/>
          <w:szCs w:val="24"/>
        </w:rPr>
        <w:t>Vi ser fram emot en givande och inspirerande kurs där vi har ett bra samarbete</w:t>
      </w:r>
      <w:r w:rsidR="0038397F" w:rsidRPr="0038397F">
        <w:rPr>
          <w:rFonts w:ascii="Times New Roman" w:hAnsi="Times New Roman" w:cs="Times New Roman"/>
          <w:sz w:val="24"/>
          <w:szCs w:val="24"/>
        </w:rPr>
        <w:t xml:space="preserve">. </w:t>
      </w:r>
      <w:r w:rsidRPr="00732E80">
        <w:rPr>
          <w:rFonts w:ascii="Times New Roman" w:hAnsi="Times New Roman" w:cs="Times New Roman"/>
          <w:sz w:val="24"/>
          <w:szCs w:val="24"/>
        </w:rPr>
        <w:t>I denna studiehandledning finner du information om kurserna 971G12 och 973G18 beskrivning av innehåll och uppläggning samt en litteraturlista.</w:t>
      </w:r>
      <w:r>
        <w:rPr>
          <w:rFonts w:ascii="Times New Roman" w:hAnsi="Times New Roman" w:cs="Times New Roman"/>
          <w:sz w:val="24"/>
          <w:szCs w:val="24"/>
        </w:rPr>
        <w:t xml:space="preserve"> Denna information tillsamman med schemat hjälper dig att få struktur på kursen.</w:t>
      </w:r>
    </w:p>
    <w:p w14:paraId="62E2E9D3" w14:textId="08EEC0A3" w:rsidR="00732E80" w:rsidRPr="0038397F" w:rsidRDefault="0038397F" w:rsidP="0038397F">
      <w:pPr>
        <w:rPr>
          <w:rFonts w:ascii="Times New Roman" w:hAnsi="Times New Roman" w:cs="Times New Roman"/>
          <w:sz w:val="24"/>
          <w:szCs w:val="24"/>
        </w:rPr>
      </w:pPr>
      <w:r w:rsidRPr="0038397F">
        <w:rPr>
          <w:rFonts w:ascii="Times New Roman" w:hAnsi="Times New Roman" w:cs="Times New Roman"/>
          <w:sz w:val="24"/>
          <w:szCs w:val="24"/>
        </w:rPr>
        <w:t xml:space="preserve">Kursen är på 15 hp, och dess studenter delas in i två arbetsgrupper: a och b. En avsikt med kursen är att den ska fyllas av estetiska arbetssätt och tydliggöra hur dessa bidrar till lärande och hur läsande och görande, teori och praktik, berikar varandra. Progressionsmässigt hänger </w:t>
      </w:r>
      <w:r w:rsidRPr="0038397F">
        <w:rPr>
          <w:rFonts w:ascii="Times New Roman" w:hAnsi="Times New Roman" w:cs="Times New Roman"/>
          <w:sz w:val="24"/>
          <w:szCs w:val="24"/>
        </w:rPr>
        <w:lastRenderedPageBreak/>
        <w:t>den samman med 15 hp-kursen ”Mus</w:t>
      </w:r>
      <w:r w:rsidR="00732E80">
        <w:rPr>
          <w:rFonts w:ascii="Times New Roman" w:hAnsi="Times New Roman" w:cs="Times New Roman"/>
          <w:sz w:val="24"/>
          <w:szCs w:val="24"/>
        </w:rPr>
        <w:t>ik 2”, som ges höstterminen 2019</w:t>
      </w:r>
      <w:r w:rsidRPr="0038397F">
        <w:rPr>
          <w:rFonts w:ascii="Times New Roman" w:hAnsi="Times New Roman" w:cs="Times New Roman"/>
          <w:sz w:val="24"/>
          <w:szCs w:val="24"/>
        </w:rPr>
        <w:t xml:space="preserve">. Genomgångna och godkända kurser ger (tillsammans med lärarexamen) en sådan formell kompetens att behörighet för undervisning i musik i grundskolans </w:t>
      </w:r>
      <w:r w:rsidR="00756232">
        <w:rPr>
          <w:rFonts w:ascii="Times New Roman" w:hAnsi="Times New Roman" w:cs="Times New Roman"/>
          <w:sz w:val="24"/>
          <w:szCs w:val="24"/>
        </w:rPr>
        <w:t xml:space="preserve">åk </w:t>
      </w:r>
      <w:r w:rsidRPr="0038397F">
        <w:rPr>
          <w:rFonts w:ascii="Times New Roman" w:hAnsi="Times New Roman" w:cs="Times New Roman"/>
          <w:sz w:val="24"/>
          <w:szCs w:val="24"/>
        </w:rPr>
        <w:t>1-6 kan sökas.</w:t>
      </w:r>
    </w:p>
    <w:p w14:paraId="363136E5" w14:textId="77777777" w:rsidR="000F1081" w:rsidRDefault="000F1081" w:rsidP="00732E80">
      <w:pPr>
        <w:pStyle w:val="Rubrik1"/>
      </w:pPr>
      <w:bookmarkStart w:id="2" w:name="_Toc526278277"/>
      <w:r>
        <w:t>Mål och innehåll i kursen</w:t>
      </w:r>
      <w:bookmarkEnd w:id="2"/>
    </w:p>
    <w:p w14:paraId="1913B09B" w14:textId="77777777" w:rsidR="00732E80" w:rsidRPr="00732E80" w:rsidRDefault="00732E80" w:rsidP="00732E80">
      <w:pPr>
        <w:pStyle w:val="Rubrik2"/>
        <w:rPr>
          <w:rFonts w:eastAsia="Times New Roman"/>
          <w:lang w:eastAsia="sv-SE"/>
        </w:rPr>
      </w:pPr>
      <w:bookmarkStart w:id="3" w:name="_Toc526278278"/>
      <w:r w:rsidRPr="00732E80">
        <w:rPr>
          <w:rFonts w:eastAsia="Times New Roman"/>
          <w:lang w:eastAsia="sv-SE"/>
        </w:rPr>
        <w:t>Lärandemål</w:t>
      </w:r>
      <w:r>
        <w:rPr>
          <w:rFonts w:eastAsia="Times New Roman"/>
          <w:lang w:eastAsia="sv-SE"/>
        </w:rPr>
        <w:t>:</w:t>
      </w:r>
      <w:bookmarkEnd w:id="3"/>
    </w:p>
    <w:p w14:paraId="236AF3BE" w14:textId="77777777" w:rsidR="00732E80" w:rsidRPr="00732E80" w:rsidRDefault="00732E80" w:rsidP="00732E80">
      <w:pPr>
        <w:shd w:val="clear" w:color="auto" w:fill="FFFFFF"/>
        <w:spacing w:after="180" w:line="240" w:lineRule="auto"/>
        <w:rPr>
          <w:rFonts w:ascii="Times New Roman" w:eastAsia="Times New Roman" w:hAnsi="Times New Roman" w:cs="Times New Roman"/>
          <w:color w:val="1D1D1B"/>
          <w:sz w:val="24"/>
          <w:szCs w:val="24"/>
          <w:lang w:eastAsia="sv-SE"/>
        </w:rPr>
      </w:pPr>
      <w:r w:rsidRPr="00732E80">
        <w:rPr>
          <w:rFonts w:ascii="Times New Roman" w:eastAsia="Times New Roman" w:hAnsi="Times New Roman" w:cs="Times New Roman"/>
          <w:color w:val="1D1D1B"/>
          <w:sz w:val="24"/>
          <w:szCs w:val="24"/>
          <w:lang w:eastAsia="sv-SE"/>
        </w:rPr>
        <w:t>Efter avslutad kurs ska den studerande</w:t>
      </w:r>
      <w:r w:rsidRPr="00732E80">
        <w:rPr>
          <w:rFonts w:ascii="Times New Roman" w:eastAsia="Times New Roman" w:hAnsi="Times New Roman" w:cs="Times New Roman"/>
          <w:color w:val="1D1D1B"/>
          <w:sz w:val="24"/>
          <w:szCs w:val="24"/>
          <w:lang w:eastAsia="sv-SE"/>
        </w:rPr>
        <w:br/>
        <w:t>- kunna identifiera och använda musikens verktyg och material </w:t>
      </w:r>
      <w:r w:rsidRPr="00732E80">
        <w:rPr>
          <w:rFonts w:ascii="Times New Roman" w:eastAsia="Times New Roman" w:hAnsi="Times New Roman" w:cs="Times New Roman"/>
          <w:color w:val="1D1D1B"/>
          <w:sz w:val="24"/>
          <w:szCs w:val="24"/>
          <w:lang w:eastAsia="sv-SE"/>
        </w:rPr>
        <w:br/>
        <w:t>- kunna tillämpa grundläggande musikteori</w:t>
      </w:r>
      <w:r w:rsidRPr="00732E80">
        <w:rPr>
          <w:rFonts w:ascii="Times New Roman" w:eastAsia="Times New Roman" w:hAnsi="Times New Roman" w:cs="Times New Roman"/>
          <w:color w:val="1D1D1B"/>
          <w:sz w:val="24"/>
          <w:szCs w:val="24"/>
          <w:lang w:eastAsia="sv-SE"/>
        </w:rPr>
        <w:br/>
        <w:t>- visa musikdidaktisk förmåga genom att anpassa relevant musikalisk forskning i planering och genomförande av musiklektioner </w:t>
      </w:r>
      <w:r w:rsidRPr="00732E80">
        <w:rPr>
          <w:rFonts w:ascii="Times New Roman" w:eastAsia="Times New Roman" w:hAnsi="Times New Roman" w:cs="Times New Roman"/>
          <w:color w:val="1D1D1B"/>
          <w:sz w:val="24"/>
          <w:szCs w:val="24"/>
          <w:lang w:eastAsia="sv-SE"/>
        </w:rPr>
        <w:br/>
        <w:t>- genom och i musik kunna inspirera och vara tydlig i sin ledarroll</w:t>
      </w:r>
      <w:r w:rsidRPr="00732E80">
        <w:rPr>
          <w:rFonts w:ascii="Times New Roman" w:eastAsia="Times New Roman" w:hAnsi="Times New Roman" w:cs="Times New Roman"/>
          <w:color w:val="1D1D1B"/>
          <w:sz w:val="24"/>
          <w:szCs w:val="24"/>
          <w:lang w:eastAsia="sv-SE"/>
        </w:rPr>
        <w:br/>
        <w:t>- visa medvetenhet om läraruppdraget genom att diskutera barns ol</w:t>
      </w:r>
      <w:r>
        <w:rPr>
          <w:rFonts w:ascii="Times New Roman" w:eastAsia="Times New Roman" w:hAnsi="Times New Roman" w:cs="Times New Roman"/>
          <w:color w:val="1D1D1B"/>
          <w:sz w:val="24"/>
          <w:szCs w:val="24"/>
          <w:lang w:eastAsia="sv-SE"/>
        </w:rPr>
        <w:t xml:space="preserve">ika behov och förutsättningar i </w:t>
      </w:r>
      <w:r w:rsidRPr="00732E80">
        <w:rPr>
          <w:rFonts w:ascii="Times New Roman" w:eastAsia="Times New Roman" w:hAnsi="Times New Roman" w:cs="Times New Roman"/>
          <w:color w:val="1D1D1B"/>
          <w:sz w:val="24"/>
          <w:szCs w:val="24"/>
          <w:lang w:eastAsia="sv-SE"/>
        </w:rPr>
        <w:t>relation till musik</w:t>
      </w:r>
    </w:p>
    <w:p w14:paraId="270846A8" w14:textId="5788EFBC" w:rsidR="005263E3" w:rsidRPr="00732E80" w:rsidRDefault="00732E80" w:rsidP="00732E80">
      <w:pPr>
        <w:rPr>
          <w:rFonts w:ascii="Times New Roman" w:hAnsi="Times New Roman" w:cs="Times New Roman"/>
          <w:sz w:val="24"/>
          <w:szCs w:val="24"/>
        </w:rPr>
      </w:pPr>
      <w:r w:rsidRPr="00732E80">
        <w:rPr>
          <w:rFonts w:ascii="Times New Roman" w:hAnsi="Times New Roman" w:cs="Times New Roman"/>
          <w:sz w:val="24"/>
          <w:szCs w:val="24"/>
        </w:rPr>
        <w:t xml:space="preserve">Kursen, som har ett genomgående didaktiskt perspektiv, betonar kommunicerande genom musik och dess framförande. </w:t>
      </w:r>
      <w:r w:rsidR="002D3C49">
        <w:rPr>
          <w:rFonts w:ascii="Times New Roman" w:hAnsi="Times New Roman" w:cs="Times New Roman"/>
          <w:sz w:val="24"/>
          <w:szCs w:val="24"/>
        </w:rPr>
        <w:t xml:space="preserve">Kursen har tre genomgående teman; </w:t>
      </w:r>
      <w:r w:rsidR="002D3C49" w:rsidRPr="002D3C49">
        <w:rPr>
          <w:rFonts w:ascii="Times New Roman" w:hAnsi="Times New Roman" w:cs="Times New Roman"/>
          <w:b/>
          <w:sz w:val="24"/>
          <w:szCs w:val="24"/>
        </w:rPr>
        <w:t>Musikens verktyg</w:t>
      </w:r>
      <w:r w:rsidR="002D3C49">
        <w:rPr>
          <w:rFonts w:ascii="Times New Roman" w:hAnsi="Times New Roman" w:cs="Times New Roman"/>
          <w:sz w:val="24"/>
          <w:szCs w:val="24"/>
        </w:rPr>
        <w:t xml:space="preserve"> -</w:t>
      </w:r>
      <w:r w:rsidR="00FD30DD">
        <w:rPr>
          <w:rFonts w:ascii="Times New Roman" w:hAnsi="Times New Roman" w:cs="Times New Roman"/>
          <w:sz w:val="24"/>
          <w:szCs w:val="24"/>
        </w:rPr>
        <w:t xml:space="preserve"> där </w:t>
      </w:r>
      <w:r w:rsidR="002D3C49">
        <w:rPr>
          <w:rFonts w:ascii="Times New Roman" w:hAnsi="Times New Roman" w:cs="Times New Roman"/>
          <w:sz w:val="24"/>
          <w:szCs w:val="24"/>
        </w:rPr>
        <w:t xml:space="preserve"> musik 1 omfattar bruksspel i gitarr men k</w:t>
      </w:r>
      <w:r w:rsidR="002D3C49" w:rsidRPr="002D3C49">
        <w:rPr>
          <w:rFonts w:ascii="Times New Roman" w:hAnsi="Times New Roman" w:cs="Times New Roman"/>
          <w:sz w:val="24"/>
          <w:szCs w:val="24"/>
        </w:rPr>
        <w:t>ursen tar också upp rösten som verktyg</w:t>
      </w:r>
      <w:r w:rsidR="0087119D">
        <w:rPr>
          <w:rFonts w:ascii="Times New Roman" w:hAnsi="Times New Roman" w:cs="Times New Roman"/>
          <w:sz w:val="24"/>
          <w:szCs w:val="24"/>
        </w:rPr>
        <w:t xml:space="preserve"> och</w:t>
      </w:r>
      <w:r w:rsidR="002D3C49" w:rsidRPr="002D3C49">
        <w:rPr>
          <w:rFonts w:ascii="Times New Roman" w:hAnsi="Times New Roman" w:cs="Times New Roman"/>
          <w:sz w:val="24"/>
          <w:szCs w:val="24"/>
        </w:rPr>
        <w:t xml:space="preserve"> </w:t>
      </w:r>
      <w:r w:rsidR="00FD30DD">
        <w:rPr>
          <w:rFonts w:ascii="Times New Roman" w:hAnsi="Times New Roman" w:cs="Times New Roman"/>
          <w:sz w:val="24"/>
          <w:szCs w:val="24"/>
        </w:rPr>
        <w:t xml:space="preserve">där en egen </w:t>
      </w:r>
      <w:r w:rsidR="002D3C49" w:rsidRPr="002D3C49">
        <w:rPr>
          <w:rFonts w:ascii="Times New Roman" w:hAnsi="Times New Roman" w:cs="Times New Roman"/>
          <w:sz w:val="24"/>
          <w:szCs w:val="24"/>
        </w:rPr>
        <w:t xml:space="preserve">sångrepertoar </w:t>
      </w:r>
      <w:r w:rsidR="00FD30DD">
        <w:rPr>
          <w:rFonts w:ascii="Times New Roman" w:hAnsi="Times New Roman" w:cs="Times New Roman"/>
          <w:sz w:val="24"/>
          <w:szCs w:val="24"/>
        </w:rPr>
        <w:t>kommer börjas bygga upp</w:t>
      </w:r>
      <w:r w:rsidR="002D3C49">
        <w:rPr>
          <w:rFonts w:ascii="Times New Roman" w:hAnsi="Times New Roman" w:cs="Times New Roman"/>
          <w:sz w:val="24"/>
          <w:szCs w:val="24"/>
        </w:rPr>
        <w:t xml:space="preserve">, </w:t>
      </w:r>
      <w:r w:rsidR="002D3C49" w:rsidRPr="00FD30DD">
        <w:rPr>
          <w:rFonts w:ascii="Times New Roman" w:hAnsi="Times New Roman" w:cs="Times New Roman"/>
          <w:b/>
          <w:sz w:val="24"/>
          <w:szCs w:val="24"/>
        </w:rPr>
        <w:t>Musikteori</w:t>
      </w:r>
      <w:r w:rsidR="002D3C49">
        <w:rPr>
          <w:rFonts w:ascii="Times New Roman" w:hAnsi="Times New Roman" w:cs="Times New Roman"/>
          <w:sz w:val="24"/>
          <w:szCs w:val="24"/>
        </w:rPr>
        <w:t xml:space="preserve"> – som tar upp </w:t>
      </w:r>
      <w:r w:rsidR="002D3C49" w:rsidRPr="002D3C49">
        <w:rPr>
          <w:rFonts w:ascii="Times New Roman" w:hAnsi="Times New Roman" w:cs="Times New Roman"/>
          <w:sz w:val="24"/>
          <w:szCs w:val="24"/>
        </w:rPr>
        <w:t xml:space="preserve">elementär kunskap i musiklära </w:t>
      </w:r>
      <w:r w:rsidR="00FD30DD">
        <w:rPr>
          <w:rFonts w:ascii="Times New Roman" w:hAnsi="Times New Roman" w:cs="Times New Roman"/>
          <w:sz w:val="24"/>
          <w:szCs w:val="24"/>
        </w:rPr>
        <w:t>om</w:t>
      </w:r>
      <w:r w:rsidR="002D3C49">
        <w:rPr>
          <w:rFonts w:ascii="Times New Roman" w:hAnsi="Times New Roman" w:cs="Times New Roman"/>
          <w:sz w:val="24"/>
          <w:szCs w:val="24"/>
        </w:rPr>
        <w:t xml:space="preserve"> musikens uppbyggnad och fo</w:t>
      </w:r>
      <w:r w:rsidR="00FD30DD">
        <w:rPr>
          <w:rFonts w:ascii="Times New Roman" w:hAnsi="Times New Roman" w:cs="Times New Roman"/>
          <w:sz w:val="24"/>
          <w:szCs w:val="24"/>
        </w:rPr>
        <w:t>rm ur ett praktiskt hantverksmässigt</w:t>
      </w:r>
      <w:r w:rsidR="002D3C49">
        <w:rPr>
          <w:rFonts w:ascii="Times New Roman" w:hAnsi="Times New Roman" w:cs="Times New Roman"/>
          <w:sz w:val="24"/>
          <w:szCs w:val="24"/>
        </w:rPr>
        <w:t xml:space="preserve"> perspektiv men också hur det uppfattas och varför. Det sista temat är </w:t>
      </w:r>
      <w:r w:rsidR="002D3C49" w:rsidRPr="00FD30DD">
        <w:rPr>
          <w:rFonts w:ascii="Times New Roman" w:hAnsi="Times New Roman" w:cs="Times New Roman"/>
          <w:b/>
          <w:sz w:val="24"/>
          <w:szCs w:val="24"/>
        </w:rPr>
        <w:t>musikdidaktik</w:t>
      </w:r>
      <w:r w:rsidR="002D3C49">
        <w:rPr>
          <w:rFonts w:ascii="Times New Roman" w:hAnsi="Times New Roman" w:cs="Times New Roman"/>
          <w:sz w:val="24"/>
          <w:szCs w:val="24"/>
        </w:rPr>
        <w:t xml:space="preserve"> – som behandlar intentionen</w:t>
      </w:r>
      <w:r w:rsidR="00FD30DD">
        <w:rPr>
          <w:rFonts w:ascii="Times New Roman" w:hAnsi="Times New Roman" w:cs="Times New Roman"/>
          <w:sz w:val="24"/>
          <w:szCs w:val="24"/>
        </w:rPr>
        <w:t xml:space="preserve"> med musiklärande</w:t>
      </w:r>
      <w:r w:rsidR="002D3C49">
        <w:rPr>
          <w:rFonts w:ascii="Times New Roman" w:hAnsi="Times New Roman" w:cs="Times New Roman"/>
          <w:sz w:val="24"/>
          <w:szCs w:val="24"/>
        </w:rPr>
        <w:t xml:space="preserve"> hur, vad och varför musik ska läras ut</w:t>
      </w:r>
      <w:r w:rsidR="00FD30DD">
        <w:rPr>
          <w:rFonts w:ascii="Times New Roman" w:hAnsi="Times New Roman" w:cs="Times New Roman"/>
          <w:sz w:val="24"/>
          <w:szCs w:val="24"/>
        </w:rPr>
        <w:t xml:space="preserve"> samt ledarrollen i musikundervisning</w:t>
      </w:r>
      <w:r w:rsidR="002D3C49">
        <w:rPr>
          <w:rFonts w:ascii="Times New Roman" w:hAnsi="Times New Roman" w:cs="Times New Roman"/>
          <w:sz w:val="24"/>
          <w:szCs w:val="24"/>
        </w:rPr>
        <w:t>.</w:t>
      </w:r>
      <w:r w:rsidR="00FD30DD">
        <w:rPr>
          <w:rFonts w:ascii="Times New Roman" w:hAnsi="Times New Roman" w:cs="Times New Roman"/>
          <w:sz w:val="24"/>
          <w:szCs w:val="24"/>
        </w:rPr>
        <w:t xml:space="preserve"> </w:t>
      </w:r>
      <w:r w:rsidRPr="00732E80">
        <w:rPr>
          <w:rFonts w:ascii="Times New Roman" w:hAnsi="Times New Roman" w:cs="Times New Roman"/>
          <w:sz w:val="24"/>
          <w:szCs w:val="24"/>
        </w:rPr>
        <w:t xml:space="preserve">Dessutom berörs barns musikaliska miljöer och musikens möjligheter för att träna och stimulera barn i behov av stöd. I det skapande arbetet belyses begreppen musikalitet, genus och etnicitet. Reflektioner kring musikaliskt lärande relateras till litteratur, forskning och styrdokument. </w:t>
      </w:r>
      <w:r w:rsidR="00746372">
        <w:rPr>
          <w:rFonts w:ascii="Times New Roman" w:hAnsi="Times New Roman" w:cs="Times New Roman"/>
          <w:sz w:val="24"/>
          <w:szCs w:val="24"/>
        </w:rPr>
        <w:t xml:space="preserve">Kursen kommer behandla de olika delarna genom verkstäder med mer praktiska inslag, föreläsningar och seminarier där litteratur och forskning diskuterar. </w:t>
      </w:r>
      <w:r w:rsidRPr="00732E80">
        <w:rPr>
          <w:rFonts w:ascii="Times New Roman" w:hAnsi="Times New Roman" w:cs="Times New Roman"/>
          <w:sz w:val="24"/>
          <w:szCs w:val="24"/>
        </w:rPr>
        <w:t xml:space="preserve">Grundtanken är att kursens verksamheter ska öva studenten i sådant som krävs för att kunna nå målen och klara examinationen. </w:t>
      </w:r>
      <w:r w:rsidR="005263E3" w:rsidRPr="005263E3">
        <w:rPr>
          <w:rFonts w:ascii="Times New Roman" w:hAnsi="Times New Roman" w:cs="Times New Roman"/>
          <w:sz w:val="24"/>
          <w:szCs w:val="24"/>
        </w:rPr>
        <w:t xml:space="preserve">Det är enbart studenternas individuella prestationer som examineras, däremot kan examinationen ske i grupp. I denna studiehandledning framgår det hur de olika kursmomenten bidrar till att dessa mål uppnås.  </w:t>
      </w:r>
    </w:p>
    <w:p w14:paraId="038B63F1" w14:textId="77777777" w:rsidR="000F1081" w:rsidRDefault="000F1081" w:rsidP="00732E80">
      <w:pPr>
        <w:pStyle w:val="Rubrik1"/>
      </w:pPr>
      <w:bookmarkStart w:id="4" w:name="_Toc526278279"/>
      <w:r>
        <w:t>Provkoder</w:t>
      </w:r>
      <w:bookmarkEnd w:id="4"/>
    </w:p>
    <w:tbl>
      <w:tblPr>
        <w:tblStyle w:val="Tabellrutnt"/>
        <w:tblW w:w="0" w:type="auto"/>
        <w:tblLook w:val="04A0" w:firstRow="1" w:lastRow="0" w:firstColumn="1" w:lastColumn="0" w:noHBand="0" w:noVBand="1"/>
      </w:tblPr>
      <w:tblGrid>
        <w:gridCol w:w="1697"/>
        <w:gridCol w:w="2409"/>
        <w:gridCol w:w="2410"/>
        <w:gridCol w:w="1030"/>
        <w:gridCol w:w="1516"/>
      </w:tblGrid>
      <w:tr w:rsidR="006F6316" w14:paraId="3A96505D" w14:textId="11784ADE" w:rsidTr="005C2E03">
        <w:tc>
          <w:tcPr>
            <w:tcW w:w="1697" w:type="dxa"/>
          </w:tcPr>
          <w:p w14:paraId="1585BDEA" w14:textId="77777777" w:rsidR="006F6316" w:rsidRPr="003361FC" w:rsidRDefault="006F6316" w:rsidP="00732E80">
            <w:r w:rsidRPr="003361FC">
              <w:t>GRE1</w:t>
            </w:r>
          </w:p>
        </w:tc>
        <w:tc>
          <w:tcPr>
            <w:tcW w:w="2409" w:type="dxa"/>
          </w:tcPr>
          <w:p w14:paraId="3C0035C4" w14:textId="0B6A4D4E" w:rsidR="006F6316" w:rsidRPr="005C2E03" w:rsidRDefault="006F6316" w:rsidP="00732E80">
            <w:pPr>
              <w:rPr>
                <w:sz w:val="20"/>
                <w:szCs w:val="20"/>
              </w:rPr>
            </w:pPr>
            <w:r w:rsidRPr="005C2E03">
              <w:rPr>
                <w:sz w:val="20"/>
                <w:szCs w:val="20"/>
              </w:rPr>
              <w:t>Gestaltande redovisning</w:t>
            </w:r>
          </w:p>
        </w:tc>
        <w:tc>
          <w:tcPr>
            <w:tcW w:w="2410" w:type="dxa"/>
          </w:tcPr>
          <w:p w14:paraId="46D377AC" w14:textId="513366EB" w:rsidR="006F6316" w:rsidRDefault="006F6316" w:rsidP="00732E80">
            <w:r>
              <w:t>Bruksspel på gitarr</w:t>
            </w:r>
          </w:p>
        </w:tc>
        <w:tc>
          <w:tcPr>
            <w:tcW w:w="1030" w:type="dxa"/>
          </w:tcPr>
          <w:p w14:paraId="39A2EE22" w14:textId="77777777" w:rsidR="006F6316" w:rsidRDefault="006F6316" w:rsidP="00732E80">
            <w:r>
              <w:t>3 hp</w:t>
            </w:r>
          </w:p>
        </w:tc>
        <w:tc>
          <w:tcPr>
            <w:tcW w:w="1516" w:type="dxa"/>
          </w:tcPr>
          <w:p w14:paraId="4EDCDE3F" w14:textId="7A8EBE42" w:rsidR="006F6316" w:rsidRDefault="006F6316" w:rsidP="00732E80">
            <w:r>
              <w:t>U-G</w:t>
            </w:r>
          </w:p>
        </w:tc>
      </w:tr>
      <w:tr w:rsidR="006F6316" w14:paraId="73DF8E5C" w14:textId="68ABB960" w:rsidTr="005C2E03">
        <w:tc>
          <w:tcPr>
            <w:tcW w:w="1697" w:type="dxa"/>
          </w:tcPr>
          <w:p w14:paraId="3395DA99" w14:textId="77777777" w:rsidR="006F6316" w:rsidRPr="003361FC" w:rsidRDefault="006F6316" w:rsidP="00732E80">
            <w:r w:rsidRPr="003361FC">
              <w:t>MRE 1</w:t>
            </w:r>
          </w:p>
        </w:tc>
        <w:tc>
          <w:tcPr>
            <w:tcW w:w="2409" w:type="dxa"/>
          </w:tcPr>
          <w:p w14:paraId="05DF7D99" w14:textId="6CB9FAC8" w:rsidR="006F6316" w:rsidRPr="005C2E03" w:rsidRDefault="006F6316" w:rsidP="00732E80">
            <w:pPr>
              <w:rPr>
                <w:sz w:val="20"/>
                <w:szCs w:val="20"/>
              </w:rPr>
            </w:pPr>
            <w:r w:rsidRPr="005C2E03">
              <w:rPr>
                <w:sz w:val="20"/>
                <w:szCs w:val="20"/>
              </w:rPr>
              <w:t>Muntlig redovisning</w:t>
            </w:r>
          </w:p>
        </w:tc>
        <w:tc>
          <w:tcPr>
            <w:tcW w:w="2410" w:type="dxa"/>
          </w:tcPr>
          <w:p w14:paraId="16EFFF1E" w14:textId="3CCC54D7" w:rsidR="006F6316" w:rsidRDefault="006F6316" w:rsidP="00732E80">
            <w:r>
              <w:t>Musikdidaktik</w:t>
            </w:r>
          </w:p>
        </w:tc>
        <w:tc>
          <w:tcPr>
            <w:tcW w:w="1030" w:type="dxa"/>
          </w:tcPr>
          <w:p w14:paraId="101AEC15" w14:textId="77777777" w:rsidR="006F6316" w:rsidRDefault="006F6316" w:rsidP="00732E80">
            <w:r>
              <w:t>2 hp</w:t>
            </w:r>
          </w:p>
        </w:tc>
        <w:tc>
          <w:tcPr>
            <w:tcW w:w="1516" w:type="dxa"/>
          </w:tcPr>
          <w:p w14:paraId="1EF3881F" w14:textId="3A28ADD6" w:rsidR="006F6316" w:rsidRDefault="006F6316" w:rsidP="00732E80">
            <w:r>
              <w:t>U-G</w:t>
            </w:r>
          </w:p>
        </w:tc>
      </w:tr>
      <w:tr w:rsidR="006F6316" w14:paraId="132F2F89" w14:textId="49BC18CD" w:rsidTr="005C2E03">
        <w:tc>
          <w:tcPr>
            <w:tcW w:w="1697" w:type="dxa"/>
          </w:tcPr>
          <w:p w14:paraId="62654A1E" w14:textId="77777777" w:rsidR="006F6316" w:rsidRPr="003361FC" w:rsidRDefault="006F6316" w:rsidP="00732E80">
            <w:r w:rsidRPr="003361FC">
              <w:t>MRE 2</w:t>
            </w:r>
          </w:p>
        </w:tc>
        <w:tc>
          <w:tcPr>
            <w:tcW w:w="2409" w:type="dxa"/>
          </w:tcPr>
          <w:p w14:paraId="5E40AC58" w14:textId="1E65E27E" w:rsidR="006F6316" w:rsidRPr="005C2E03" w:rsidRDefault="006F6316" w:rsidP="00732E80">
            <w:pPr>
              <w:rPr>
                <w:sz w:val="20"/>
                <w:szCs w:val="20"/>
              </w:rPr>
            </w:pPr>
            <w:r w:rsidRPr="005C2E03">
              <w:rPr>
                <w:sz w:val="20"/>
                <w:szCs w:val="20"/>
              </w:rPr>
              <w:t>Muntlig redovisning</w:t>
            </w:r>
          </w:p>
        </w:tc>
        <w:tc>
          <w:tcPr>
            <w:tcW w:w="2410" w:type="dxa"/>
          </w:tcPr>
          <w:p w14:paraId="62D953E9" w14:textId="5F44676D" w:rsidR="006F6316" w:rsidRDefault="006F6316" w:rsidP="00732E80">
            <w:r>
              <w:t>Litteraturseminarier</w:t>
            </w:r>
          </w:p>
        </w:tc>
        <w:tc>
          <w:tcPr>
            <w:tcW w:w="1030" w:type="dxa"/>
          </w:tcPr>
          <w:p w14:paraId="46750AE1" w14:textId="77777777" w:rsidR="006F6316" w:rsidRDefault="006F6316" w:rsidP="00732E80">
            <w:r>
              <w:t>3 hp</w:t>
            </w:r>
          </w:p>
        </w:tc>
        <w:tc>
          <w:tcPr>
            <w:tcW w:w="1516" w:type="dxa"/>
          </w:tcPr>
          <w:p w14:paraId="5010516E" w14:textId="2009FAAD" w:rsidR="006F6316" w:rsidRDefault="006F6316" w:rsidP="00732E80">
            <w:r>
              <w:t>U-G</w:t>
            </w:r>
          </w:p>
        </w:tc>
      </w:tr>
      <w:tr w:rsidR="006F6316" w14:paraId="7E308899" w14:textId="59CEF26D" w:rsidTr="005C2E03">
        <w:tc>
          <w:tcPr>
            <w:tcW w:w="1697" w:type="dxa"/>
          </w:tcPr>
          <w:p w14:paraId="143F4D6D" w14:textId="77777777" w:rsidR="006F6316" w:rsidRPr="003361FC" w:rsidRDefault="006F6316" w:rsidP="00732E80">
            <w:r w:rsidRPr="003361FC">
              <w:t xml:space="preserve">SRE 1 </w:t>
            </w:r>
          </w:p>
        </w:tc>
        <w:tc>
          <w:tcPr>
            <w:tcW w:w="2409" w:type="dxa"/>
          </w:tcPr>
          <w:p w14:paraId="475E8553" w14:textId="02D2AE37" w:rsidR="006F6316" w:rsidRPr="005C2E03" w:rsidRDefault="006F6316" w:rsidP="00732E80">
            <w:pPr>
              <w:rPr>
                <w:sz w:val="20"/>
                <w:szCs w:val="20"/>
              </w:rPr>
            </w:pPr>
            <w:r w:rsidRPr="005C2E03">
              <w:rPr>
                <w:sz w:val="20"/>
                <w:szCs w:val="20"/>
              </w:rPr>
              <w:t>Skriftlig redovisning</w:t>
            </w:r>
          </w:p>
        </w:tc>
        <w:tc>
          <w:tcPr>
            <w:tcW w:w="2410" w:type="dxa"/>
          </w:tcPr>
          <w:p w14:paraId="5B89F9FB" w14:textId="44A6A040" w:rsidR="006F6316" w:rsidRDefault="006F6316" w:rsidP="00732E80">
            <w:r>
              <w:t>Musiklära</w:t>
            </w:r>
          </w:p>
        </w:tc>
        <w:tc>
          <w:tcPr>
            <w:tcW w:w="1030" w:type="dxa"/>
          </w:tcPr>
          <w:p w14:paraId="5747F28A" w14:textId="77777777" w:rsidR="006F6316" w:rsidRDefault="006F6316" w:rsidP="00732E80">
            <w:r>
              <w:t>2 hp</w:t>
            </w:r>
          </w:p>
        </w:tc>
        <w:tc>
          <w:tcPr>
            <w:tcW w:w="1516" w:type="dxa"/>
          </w:tcPr>
          <w:p w14:paraId="73371610" w14:textId="40F6FA81" w:rsidR="006F6316" w:rsidRDefault="006F6316" w:rsidP="00732E80">
            <w:r>
              <w:t>U-G</w:t>
            </w:r>
          </w:p>
        </w:tc>
      </w:tr>
      <w:tr w:rsidR="006F6316" w14:paraId="091A9B6C" w14:textId="45090189" w:rsidTr="005C2E03">
        <w:tc>
          <w:tcPr>
            <w:tcW w:w="1697" w:type="dxa"/>
          </w:tcPr>
          <w:p w14:paraId="26F54813" w14:textId="77777777" w:rsidR="006F6316" w:rsidRPr="003361FC" w:rsidRDefault="006F6316" w:rsidP="00732E80">
            <w:r w:rsidRPr="003361FC">
              <w:t>SRE 2</w:t>
            </w:r>
          </w:p>
        </w:tc>
        <w:tc>
          <w:tcPr>
            <w:tcW w:w="2409" w:type="dxa"/>
          </w:tcPr>
          <w:p w14:paraId="36A4EE8B" w14:textId="55EBB264" w:rsidR="006F6316" w:rsidRPr="005C2E03" w:rsidRDefault="006F6316" w:rsidP="00732E80">
            <w:pPr>
              <w:rPr>
                <w:sz w:val="20"/>
                <w:szCs w:val="20"/>
              </w:rPr>
            </w:pPr>
            <w:r w:rsidRPr="005C2E03">
              <w:rPr>
                <w:sz w:val="20"/>
                <w:szCs w:val="20"/>
              </w:rPr>
              <w:t>Skriftlig redovisning</w:t>
            </w:r>
          </w:p>
        </w:tc>
        <w:tc>
          <w:tcPr>
            <w:tcW w:w="2410" w:type="dxa"/>
          </w:tcPr>
          <w:p w14:paraId="2ADAC95C" w14:textId="4087D937" w:rsidR="006F6316" w:rsidRDefault="006F6316" w:rsidP="00732E80">
            <w:r>
              <w:t>Portfolio</w:t>
            </w:r>
          </w:p>
        </w:tc>
        <w:tc>
          <w:tcPr>
            <w:tcW w:w="1030" w:type="dxa"/>
          </w:tcPr>
          <w:p w14:paraId="266B9AB3" w14:textId="77777777" w:rsidR="006F6316" w:rsidRDefault="006F6316" w:rsidP="00732E80">
            <w:r>
              <w:t>5 hp</w:t>
            </w:r>
          </w:p>
        </w:tc>
        <w:tc>
          <w:tcPr>
            <w:tcW w:w="1516" w:type="dxa"/>
          </w:tcPr>
          <w:p w14:paraId="058CB16D" w14:textId="68F1AF45" w:rsidR="006F6316" w:rsidRDefault="006F6316" w:rsidP="00732E80">
            <w:r>
              <w:t>U-VG</w:t>
            </w:r>
          </w:p>
        </w:tc>
      </w:tr>
      <w:tr w:rsidR="006F6316" w14:paraId="2ED4A0F8" w14:textId="0CF3B0F7" w:rsidTr="005C2E03">
        <w:tc>
          <w:tcPr>
            <w:tcW w:w="1697" w:type="dxa"/>
          </w:tcPr>
          <w:p w14:paraId="5CC94245" w14:textId="77777777" w:rsidR="006F6316" w:rsidRPr="003361FC" w:rsidRDefault="006F6316" w:rsidP="00732E80">
            <w:r w:rsidRPr="003361FC">
              <w:t>OBL 1</w:t>
            </w:r>
          </w:p>
        </w:tc>
        <w:tc>
          <w:tcPr>
            <w:tcW w:w="2409" w:type="dxa"/>
          </w:tcPr>
          <w:p w14:paraId="63F57DA1" w14:textId="471C95E6" w:rsidR="006F6316" w:rsidRPr="005C2E03" w:rsidRDefault="006F6316" w:rsidP="00732E80">
            <w:pPr>
              <w:rPr>
                <w:sz w:val="20"/>
                <w:szCs w:val="20"/>
              </w:rPr>
            </w:pPr>
            <w:r w:rsidRPr="005C2E03">
              <w:rPr>
                <w:sz w:val="20"/>
                <w:szCs w:val="20"/>
              </w:rPr>
              <w:t>Obligatoriskt moment</w:t>
            </w:r>
          </w:p>
        </w:tc>
        <w:tc>
          <w:tcPr>
            <w:tcW w:w="2410" w:type="dxa"/>
          </w:tcPr>
          <w:p w14:paraId="30002836" w14:textId="155B205E" w:rsidR="006F6316" w:rsidRDefault="006F6316" w:rsidP="00732E80">
            <w:r>
              <w:t>Verkstäder</w:t>
            </w:r>
          </w:p>
        </w:tc>
        <w:tc>
          <w:tcPr>
            <w:tcW w:w="1030" w:type="dxa"/>
          </w:tcPr>
          <w:p w14:paraId="11135C9D" w14:textId="227294CE" w:rsidR="006F6316" w:rsidRDefault="006F6316" w:rsidP="00732E80">
            <w:r>
              <w:t>0 hp</w:t>
            </w:r>
          </w:p>
        </w:tc>
        <w:tc>
          <w:tcPr>
            <w:tcW w:w="1516" w:type="dxa"/>
          </w:tcPr>
          <w:p w14:paraId="7BD8AA9D" w14:textId="0C6B04A0" w:rsidR="006F6316" w:rsidRDefault="006F6316" w:rsidP="00732E80">
            <w:r>
              <w:t>D</w:t>
            </w:r>
          </w:p>
        </w:tc>
      </w:tr>
    </w:tbl>
    <w:p w14:paraId="2E300AD5" w14:textId="77777777" w:rsidR="00732E80" w:rsidRDefault="00732E80" w:rsidP="00732E80"/>
    <w:p w14:paraId="041C64D3" w14:textId="77777777" w:rsidR="00E87CB2" w:rsidRDefault="00E87CB2" w:rsidP="00E87CB2">
      <w:pPr>
        <w:pStyle w:val="Rubrik1"/>
      </w:pPr>
      <w:bookmarkStart w:id="5" w:name="_Toc526278280"/>
      <w:r>
        <w:t>Musikens Verktyg</w:t>
      </w:r>
      <w:bookmarkEnd w:id="5"/>
    </w:p>
    <w:p w14:paraId="5054A527" w14:textId="77777777" w:rsidR="007A3123" w:rsidRDefault="007A3123" w:rsidP="00E87CB2">
      <w:pPr>
        <w:pStyle w:val="Rubrik2"/>
      </w:pPr>
      <w:bookmarkStart w:id="6" w:name="_Toc526278281"/>
      <w:r>
        <w:t>Gitarr</w:t>
      </w:r>
      <w:r w:rsidR="009F4E87">
        <w:t>- lektion 1-6</w:t>
      </w:r>
      <w:bookmarkEnd w:id="6"/>
    </w:p>
    <w:p w14:paraId="5A50B357" w14:textId="77777777" w:rsidR="007A3123" w:rsidRPr="007A3123" w:rsidRDefault="007A3123" w:rsidP="007A3123">
      <w:pPr>
        <w:rPr>
          <w:rFonts w:ascii="Times New Roman" w:hAnsi="Times New Roman" w:cs="Times New Roman"/>
          <w:sz w:val="24"/>
          <w:szCs w:val="24"/>
        </w:rPr>
      </w:pPr>
      <w:r w:rsidRPr="007A3123">
        <w:rPr>
          <w:rFonts w:ascii="Times New Roman" w:hAnsi="Times New Roman" w:cs="Times New Roman"/>
          <w:sz w:val="24"/>
          <w:szCs w:val="24"/>
        </w:rPr>
        <w:t xml:space="preserve">Bruksspel på gitarr är ett fantastiskt redskap som alla har nytta av då man musicerar med barn. De </w:t>
      </w:r>
      <w:r w:rsidR="00FD5F22">
        <w:rPr>
          <w:rFonts w:ascii="Times New Roman" w:hAnsi="Times New Roman" w:cs="Times New Roman"/>
          <w:sz w:val="24"/>
          <w:szCs w:val="24"/>
        </w:rPr>
        <w:t>sex</w:t>
      </w:r>
      <w:r w:rsidRPr="007A3123">
        <w:rPr>
          <w:rFonts w:ascii="Times New Roman" w:hAnsi="Times New Roman" w:cs="Times New Roman"/>
          <w:sz w:val="24"/>
          <w:szCs w:val="24"/>
        </w:rPr>
        <w:t xml:space="preserve"> lektionerna är på 45 minuter vardera, och tar upp ackordspel och ackompan</w:t>
      </w:r>
      <w:r>
        <w:rPr>
          <w:rFonts w:ascii="Times New Roman" w:hAnsi="Times New Roman" w:cs="Times New Roman"/>
          <w:sz w:val="24"/>
          <w:szCs w:val="24"/>
        </w:rPr>
        <w:t xml:space="preserve">jemang. </w:t>
      </w:r>
    </w:p>
    <w:p w14:paraId="64FCF934" w14:textId="77777777" w:rsidR="007A3123" w:rsidRPr="007A3123" w:rsidRDefault="007A3123" w:rsidP="007A3123">
      <w:pPr>
        <w:rPr>
          <w:rFonts w:ascii="Times New Roman" w:hAnsi="Times New Roman" w:cs="Times New Roman"/>
          <w:sz w:val="24"/>
          <w:szCs w:val="24"/>
        </w:rPr>
      </w:pPr>
      <w:r w:rsidRPr="007A3123">
        <w:rPr>
          <w:rFonts w:ascii="Times New Roman" w:hAnsi="Times New Roman" w:cs="Times New Roman"/>
          <w:sz w:val="24"/>
          <w:szCs w:val="24"/>
        </w:rPr>
        <w:t xml:space="preserve">De ackord som alla ska kunna använda efter kursens slut är </w:t>
      </w:r>
    </w:p>
    <w:p w14:paraId="57F12F9C" w14:textId="77777777" w:rsidR="007A3123" w:rsidRPr="007A3123" w:rsidRDefault="007A3123" w:rsidP="007A3123">
      <w:pPr>
        <w:rPr>
          <w:rFonts w:ascii="Times New Roman" w:hAnsi="Times New Roman" w:cs="Times New Roman"/>
          <w:sz w:val="24"/>
          <w:szCs w:val="24"/>
          <w:lang w:val="en-US"/>
        </w:rPr>
      </w:pPr>
      <w:r w:rsidRPr="007A3123">
        <w:rPr>
          <w:rFonts w:ascii="Times New Roman" w:hAnsi="Times New Roman" w:cs="Times New Roman"/>
          <w:sz w:val="24"/>
          <w:szCs w:val="24"/>
        </w:rPr>
        <w:lastRenderedPageBreak/>
        <w:t xml:space="preserve">       </w:t>
      </w:r>
      <w:r w:rsidRPr="007A3123">
        <w:rPr>
          <w:rFonts w:ascii="Times New Roman" w:hAnsi="Times New Roman" w:cs="Times New Roman"/>
          <w:sz w:val="24"/>
          <w:szCs w:val="24"/>
          <w:lang w:val="en-US"/>
        </w:rPr>
        <w:t>D       A7       Em     G       A       E7       D7       Am       Dm       C       B7       E       G7</w:t>
      </w:r>
    </w:p>
    <w:p w14:paraId="26294F76" w14:textId="31DFD744" w:rsidR="007A3123" w:rsidRPr="003856A3" w:rsidRDefault="007A3123" w:rsidP="00732E80">
      <w:pPr>
        <w:rPr>
          <w:rFonts w:ascii="Times New Roman" w:hAnsi="Times New Roman" w:cs="Times New Roman"/>
          <w:sz w:val="24"/>
          <w:szCs w:val="24"/>
        </w:rPr>
      </w:pPr>
      <w:r w:rsidRPr="007A3123">
        <w:rPr>
          <w:rFonts w:ascii="Times New Roman" w:hAnsi="Times New Roman" w:cs="Times New Roman"/>
          <w:sz w:val="24"/>
          <w:szCs w:val="24"/>
        </w:rPr>
        <w:t xml:space="preserve">Undervisningen är frivillig (eftersom en del kanske redan </w:t>
      </w:r>
      <w:r w:rsidR="003856A3">
        <w:rPr>
          <w:rFonts w:ascii="Times New Roman" w:hAnsi="Times New Roman" w:cs="Times New Roman"/>
          <w:sz w:val="24"/>
          <w:szCs w:val="24"/>
        </w:rPr>
        <w:t xml:space="preserve">före kursen behärskar ackorden). </w:t>
      </w:r>
      <w:r w:rsidRPr="007A3123">
        <w:rPr>
          <w:rFonts w:ascii="Times New Roman" w:hAnsi="Times New Roman" w:cs="Times New Roman"/>
          <w:sz w:val="24"/>
          <w:szCs w:val="24"/>
        </w:rPr>
        <w:t>För godkänt betyg</w:t>
      </w:r>
      <w:r w:rsidR="003856A3">
        <w:rPr>
          <w:rFonts w:ascii="Times New Roman" w:hAnsi="Times New Roman" w:cs="Times New Roman"/>
          <w:sz w:val="24"/>
          <w:szCs w:val="24"/>
        </w:rPr>
        <w:t xml:space="preserve"> på GRE1</w:t>
      </w:r>
      <w:r w:rsidRPr="007A3123">
        <w:rPr>
          <w:rFonts w:ascii="Times New Roman" w:hAnsi="Times New Roman" w:cs="Times New Roman"/>
          <w:sz w:val="24"/>
          <w:szCs w:val="24"/>
        </w:rPr>
        <w:t xml:space="preserve"> behöver du kunna spela ett ackompanjemang med jämn puls som fungerar att sjunga till. Gitarrer finns i anslutning till musiksalen </w:t>
      </w:r>
      <w:r>
        <w:rPr>
          <w:rFonts w:ascii="Times New Roman" w:hAnsi="Times New Roman" w:cs="Times New Roman"/>
          <w:sz w:val="24"/>
          <w:szCs w:val="24"/>
        </w:rPr>
        <w:t>i Kåkenhus</w:t>
      </w:r>
      <w:r w:rsidRPr="007A3123">
        <w:rPr>
          <w:rFonts w:ascii="Times New Roman" w:hAnsi="Times New Roman" w:cs="Times New Roman"/>
          <w:sz w:val="24"/>
          <w:szCs w:val="24"/>
        </w:rPr>
        <w:t>, men för den som tänker delta i undervisningen är det klokt att skaffa ett instrument att öva på hemma!</w:t>
      </w:r>
      <w:r w:rsidR="00FD5F22">
        <w:rPr>
          <w:rFonts w:ascii="Times New Roman" w:hAnsi="Times New Roman" w:cs="Times New Roman"/>
          <w:sz w:val="24"/>
          <w:szCs w:val="24"/>
        </w:rPr>
        <w:t xml:space="preserve"> </w:t>
      </w:r>
    </w:p>
    <w:p w14:paraId="19DA351D" w14:textId="04AF5FB7" w:rsidR="00E87CB2" w:rsidRDefault="00746372" w:rsidP="00000051">
      <w:pPr>
        <w:pStyle w:val="Rubrik2"/>
      </w:pPr>
      <w:bookmarkStart w:id="7" w:name="_Toc526278282"/>
      <w:r>
        <w:t>Röst</w:t>
      </w:r>
      <w:r w:rsidR="009F4E87">
        <w:t>en som verktyg; röst</w:t>
      </w:r>
      <w:r>
        <w:t>verkstäder</w:t>
      </w:r>
      <w:r w:rsidR="009F4E87">
        <w:t xml:space="preserve"> 1-3</w:t>
      </w:r>
      <w:bookmarkEnd w:id="7"/>
    </w:p>
    <w:p w14:paraId="63346BCE" w14:textId="68C46824" w:rsidR="00E87CB2" w:rsidRDefault="00E87CB2" w:rsidP="00E87CB2">
      <w:pPr>
        <w:rPr>
          <w:rFonts w:ascii="Times New Roman" w:hAnsi="Times New Roman" w:cs="Times New Roman"/>
          <w:sz w:val="24"/>
          <w:szCs w:val="24"/>
        </w:rPr>
      </w:pPr>
      <w:r>
        <w:rPr>
          <w:rFonts w:ascii="Times New Roman" w:hAnsi="Times New Roman" w:cs="Times New Roman"/>
          <w:sz w:val="24"/>
          <w:szCs w:val="24"/>
        </w:rPr>
        <w:t xml:space="preserve">Ni kommer ha tre olika tillfällen att </w:t>
      </w:r>
      <w:r w:rsidR="00000051">
        <w:rPr>
          <w:rFonts w:ascii="Times New Roman" w:hAnsi="Times New Roman" w:cs="Times New Roman"/>
          <w:sz w:val="24"/>
          <w:szCs w:val="24"/>
        </w:rPr>
        <w:t>öva sång</w:t>
      </w:r>
      <w:r w:rsidR="000B32DE">
        <w:rPr>
          <w:rFonts w:ascii="Times New Roman" w:hAnsi="Times New Roman" w:cs="Times New Roman"/>
          <w:sz w:val="24"/>
          <w:szCs w:val="24"/>
        </w:rPr>
        <w:t>. E</w:t>
      </w:r>
      <w:r w:rsidR="00000051">
        <w:rPr>
          <w:rFonts w:ascii="Times New Roman" w:hAnsi="Times New Roman" w:cs="Times New Roman"/>
          <w:sz w:val="24"/>
          <w:szCs w:val="24"/>
        </w:rPr>
        <w:t>tt</w:t>
      </w:r>
      <w:r w:rsidR="000B32DE">
        <w:rPr>
          <w:rFonts w:ascii="Times New Roman" w:hAnsi="Times New Roman" w:cs="Times New Roman"/>
          <w:sz w:val="24"/>
          <w:szCs w:val="24"/>
        </w:rPr>
        <w:t xml:space="preserve"> tillfälle</w:t>
      </w:r>
      <w:r w:rsidR="00000051">
        <w:rPr>
          <w:rFonts w:ascii="Times New Roman" w:hAnsi="Times New Roman" w:cs="Times New Roman"/>
          <w:sz w:val="24"/>
          <w:szCs w:val="24"/>
        </w:rPr>
        <w:t xml:space="preserve"> med </w:t>
      </w:r>
      <w:r w:rsidR="007A065D" w:rsidRPr="00117D35">
        <w:rPr>
          <w:rFonts w:ascii="Times New Roman" w:hAnsi="Times New Roman" w:cs="Times New Roman"/>
          <w:sz w:val="24"/>
          <w:szCs w:val="24"/>
        </w:rPr>
        <w:t>Björn</w:t>
      </w:r>
      <w:r w:rsidR="00000051">
        <w:rPr>
          <w:rFonts w:ascii="Times New Roman" w:hAnsi="Times New Roman" w:cs="Times New Roman"/>
          <w:color w:val="FF0000"/>
          <w:sz w:val="24"/>
          <w:szCs w:val="24"/>
        </w:rPr>
        <w:t xml:space="preserve"> </w:t>
      </w:r>
      <w:r w:rsidR="00000051">
        <w:rPr>
          <w:rFonts w:ascii="Times New Roman" w:hAnsi="Times New Roman" w:cs="Times New Roman"/>
          <w:sz w:val="24"/>
          <w:szCs w:val="24"/>
        </w:rPr>
        <w:t xml:space="preserve">och två </w:t>
      </w:r>
      <w:r w:rsidR="000B32DE">
        <w:rPr>
          <w:rFonts w:ascii="Times New Roman" w:hAnsi="Times New Roman" w:cs="Times New Roman"/>
          <w:sz w:val="24"/>
          <w:szCs w:val="24"/>
        </w:rPr>
        <w:t xml:space="preserve">tillfällen </w:t>
      </w:r>
      <w:r w:rsidR="00000051">
        <w:rPr>
          <w:rFonts w:ascii="Times New Roman" w:hAnsi="Times New Roman" w:cs="Times New Roman"/>
          <w:sz w:val="24"/>
          <w:szCs w:val="24"/>
        </w:rPr>
        <w:t xml:space="preserve">med </w:t>
      </w:r>
      <w:r w:rsidR="00656CD0">
        <w:rPr>
          <w:rFonts w:ascii="Times New Roman" w:hAnsi="Times New Roman" w:cs="Times New Roman"/>
          <w:sz w:val="24"/>
          <w:szCs w:val="24"/>
        </w:rPr>
        <w:t xml:space="preserve">Ingrid </w:t>
      </w:r>
      <w:r w:rsidR="00000051" w:rsidRPr="00000051">
        <w:rPr>
          <w:rFonts w:ascii="Times New Roman" w:hAnsi="Times New Roman" w:cs="Times New Roman"/>
          <w:sz w:val="24"/>
          <w:szCs w:val="24"/>
        </w:rPr>
        <w:t>Risberg</w:t>
      </w:r>
      <w:r w:rsidR="00000051">
        <w:rPr>
          <w:rFonts w:ascii="Times New Roman" w:hAnsi="Times New Roman" w:cs="Times New Roman"/>
          <w:sz w:val="24"/>
          <w:szCs w:val="24"/>
        </w:rPr>
        <w:t xml:space="preserve">. </w:t>
      </w:r>
      <w:r w:rsidR="003361FC">
        <w:rPr>
          <w:rFonts w:ascii="Times New Roman" w:hAnsi="Times New Roman" w:cs="Times New Roman"/>
          <w:sz w:val="24"/>
          <w:szCs w:val="24"/>
        </w:rPr>
        <w:t>Dessa tillfällen</w:t>
      </w:r>
      <w:r w:rsidR="00000051">
        <w:rPr>
          <w:rFonts w:ascii="Times New Roman" w:hAnsi="Times New Roman" w:cs="Times New Roman"/>
          <w:sz w:val="24"/>
          <w:szCs w:val="24"/>
        </w:rPr>
        <w:t xml:space="preserve"> kommer </w:t>
      </w:r>
      <w:r w:rsidR="003361FC">
        <w:rPr>
          <w:rFonts w:ascii="Times New Roman" w:hAnsi="Times New Roman" w:cs="Times New Roman"/>
          <w:sz w:val="24"/>
          <w:szCs w:val="24"/>
        </w:rPr>
        <w:t>vara</w:t>
      </w:r>
      <w:r w:rsidR="00000051">
        <w:rPr>
          <w:rFonts w:ascii="Times New Roman" w:hAnsi="Times New Roman" w:cs="Times New Roman"/>
          <w:sz w:val="24"/>
          <w:szCs w:val="24"/>
        </w:rPr>
        <w:t xml:space="preserve"> tillfällen</w:t>
      </w:r>
      <w:r w:rsidR="003361FC">
        <w:rPr>
          <w:rFonts w:ascii="Times New Roman" w:hAnsi="Times New Roman" w:cs="Times New Roman"/>
          <w:sz w:val="24"/>
          <w:szCs w:val="24"/>
        </w:rPr>
        <w:t xml:space="preserve"> då ni får tillfällen</w:t>
      </w:r>
      <w:r w:rsidR="00000051">
        <w:rPr>
          <w:rFonts w:ascii="Times New Roman" w:hAnsi="Times New Roman" w:cs="Times New Roman"/>
          <w:sz w:val="24"/>
          <w:szCs w:val="24"/>
        </w:rPr>
        <w:t xml:space="preserve"> att lära er en sångrepertoar.</w:t>
      </w:r>
    </w:p>
    <w:p w14:paraId="6D18A89B" w14:textId="74B12B82" w:rsidR="00000051" w:rsidRDefault="00000051" w:rsidP="00000051">
      <w:pPr>
        <w:pStyle w:val="Rubrik2"/>
      </w:pPr>
      <w:bookmarkStart w:id="8" w:name="_Toc526278283"/>
      <w:r>
        <w:t>Dans</w:t>
      </w:r>
      <w:r w:rsidR="00746372">
        <w:t>verkstad</w:t>
      </w:r>
      <w:bookmarkEnd w:id="8"/>
      <w:r w:rsidR="00CC350E">
        <w:t xml:space="preserve"> </w:t>
      </w:r>
    </w:p>
    <w:p w14:paraId="790119B7" w14:textId="34313DEA" w:rsidR="00F23199" w:rsidRPr="00F23199" w:rsidRDefault="00F23199" w:rsidP="00F23199">
      <w:pPr>
        <w:rPr>
          <w:rFonts w:ascii="Times New Roman" w:hAnsi="Times New Roman" w:cs="Times New Roman"/>
          <w:sz w:val="24"/>
          <w:szCs w:val="24"/>
        </w:rPr>
      </w:pPr>
      <w:r w:rsidRPr="00F23199">
        <w:rPr>
          <w:rFonts w:ascii="Times New Roman" w:hAnsi="Times New Roman" w:cs="Times New Roman"/>
          <w:sz w:val="24"/>
          <w:szCs w:val="24"/>
        </w:rPr>
        <w:t>Torsdag 29/11 kl. 09:15-12:00 i Campushallens A-sal ska</w:t>
      </w:r>
      <w:r w:rsidR="00FF6051">
        <w:rPr>
          <w:rFonts w:ascii="Times New Roman" w:hAnsi="Times New Roman" w:cs="Times New Roman"/>
          <w:sz w:val="24"/>
          <w:szCs w:val="24"/>
        </w:rPr>
        <w:t xml:space="preserve"> </w:t>
      </w:r>
      <w:r w:rsidRPr="00F23199">
        <w:rPr>
          <w:rFonts w:ascii="Times New Roman" w:hAnsi="Times New Roman" w:cs="Times New Roman"/>
          <w:sz w:val="24"/>
          <w:szCs w:val="24"/>
        </w:rPr>
        <w:t xml:space="preserve">musikstudenterna delta på idrottarnas dansredovisningar. Idrottarna kommer då att lära ut både folkdans och modern dans till alla deltagare. </w:t>
      </w:r>
      <w:r>
        <w:rPr>
          <w:rFonts w:ascii="Times New Roman" w:hAnsi="Times New Roman" w:cs="Times New Roman"/>
          <w:sz w:val="24"/>
          <w:szCs w:val="24"/>
        </w:rPr>
        <w:t>Ni</w:t>
      </w:r>
      <w:r w:rsidRPr="00F23199">
        <w:rPr>
          <w:rFonts w:ascii="Times New Roman" w:hAnsi="Times New Roman" w:cs="Times New Roman"/>
          <w:sz w:val="24"/>
          <w:szCs w:val="24"/>
        </w:rPr>
        <w:t xml:space="preserve"> behöver vara ombytta och redo för att dansa hela fm. Det finns omklädningsrum och dusch på plats i Campushallen och </w:t>
      </w:r>
      <w:r>
        <w:rPr>
          <w:rFonts w:ascii="Times New Roman" w:hAnsi="Times New Roman" w:cs="Times New Roman"/>
          <w:sz w:val="24"/>
          <w:szCs w:val="24"/>
        </w:rPr>
        <w:t>ni</w:t>
      </w:r>
      <w:r w:rsidRPr="00F23199">
        <w:rPr>
          <w:rFonts w:ascii="Times New Roman" w:hAnsi="Times New Roman" w:cs="Times New Roman"/>
          <w:sz w:val="24"/>
          <w:szCs w:val="24"/>
        </w:rPr>
        <w:t xml:space="preserve"> ska vara ombytta och redo att starta 09:15. Vattenflaska, inneskor, papper och penna behövs också. På slutet av passet kör vi utvärdering där </w:t>
      </w:r>
      <w:r>
        <w:rPr>
          <w:rFonts w:ascii="Times New Roman" w:hAnsi="Times New Roman" w:cs="Times New Roman"/>
          <w:sz w:val="24"/>
          <w:szCs w:val="24"/>
        </w:rPr>
        <w:t>ni</w:t>
      </w:r>
      <w:r w:rsidRPr="00F23199">
        <w:rPr>
          <w:rFonts w:ascii="Times New Roman" w:hAnsi="Times New Roman" w:cs="Times New Roman"/>
          <w:sz w:val="24"/>
          <w:szCs w:val="24"/>
        </w:rPr>
        <w:t xml:space="preserve"> får tid att i smågrupper diskutera idrottarnas ledarskap och organisation utifrån ett utvärderingsformulär – detta ska de fylla i skriftligt under/efter </w:t>
      </w:r>
      <w:r>
        <w:rPr>
          <w:rFonts w:ascii="Times New Roman" w:hAnsi="Times New Roman" w:cs="Times New Roman"/>
          <w:sz w:val="24"/>
          <w:szCs w:val="24"/>
        </w:rPr>
        <w:t>era</w:t>
      </w:r>
      <w:r w:rsidRPr="00F23199">
        <w:rPr>
          <w:rFonts w:ascii="Times New Roman" w:hAnsi="Times New Roman" w:cs="Times New Roman"/>
          <w:sz w:val="24"/>
          <w:szCs w:val="24"/>
        </w:rPr>
        <w:t xml:space="preserve"> diskussioner och sedan överlämna till idrottarna. Idrottarna ska sedan bearbeta feedbacken de får i sin portfoliofråga.</w:t>
      </w:r>
      <w:r w:rsidR="00656CD0">
        <w:rPr>
          <w:rFonts w:ascii="Times New Roman" w:hAnsi="Times New Roman" w:cs="Times New Roman"/>
          <w:sz w:val="24"/>
          <w:szCs w:val="24"/>
        </w:rPr>
        <w:t xml:space="preserve"> </w:t>
      </w:r>
      <w:r w:rsidR="00FF6051">
        <w:rPr>
          <w:rFonts w:ascii="Times New Roman" w:hAnsi="Times New Roman" w:cs="Times New Roman"/>
          <w:sz w:val="24"/>
          <w:szCs w:val="24"/>
        </w:rPr>
        <w:t>Vid frånvaro kontaktar ni kursansvarig för igentagningsuppgift.</w:t>
      </w:r>
    </w:p>
    <w:p w14:paraId="080CCA75" w14:textId="77777777" w:rsidR="0068156D" w:rsidRPr="007A3123" w:rsidRDefault="0068156D" w:rsidP="00E87CB2">
      <w:pPr>
        <w:rPr>
          <w:rFonts w:ascii="Times New Roman" w:hAnsi="Times New Roman" w:cs="Times New Roman"/>
          <w:sz w:val="24"/>
          <w:szCs w:val="24"/>
        </w:rPr>
      </w:pPr>
    </w:p>
    <w:p w14:paraId="13720452" w14:textId="77777777" w:rsidR="00746372" w:rsidRPr="00746372" w:rsidRDefault="00E87CB2" w:rsidP="009F4E87">
      <w:pPr>
        <w:pStyle w:val="Rubrik1"/>
      </w:pPr>
      <w:bookmarkStart w:id="9" w:name="_Toc526278284"/>
      <w:r>
        <w:t>Musikdidaktik</w:t>
      </w:r>
      <w:bookmarkEnd w:id="9"/>
    </w:p>
    <w:p w14:paraId="181C66C7" w14:textId="554308BC" w:rsidR="00746372" w:rsidRDefault="00746372" w:rsidP="00746372">
      <w:pPr>
        <w:pStyle w:val="Rubrik2"/>
      </w:pPr>
      <w:bookmarkStart w:id="10" w:name="_Toc526278285"/>
      <w:r>
        <w:t>Verkstäder</w:t>
      </w:r>
      <w:r w:rsidR="009F4E87">
        <w:t>, musikdidaktik 1-</w:t>
      </w:r>
      <w:bookmarkEnd w:id="10"/>
      <w:r w:rsidR="00F41755">
        <w:t>5</w:t>
      </w:r>
    </w:p>
    <w:p w14:paraId="149FA17C" w14:textId="51791AD6" w:rsidR="009F4E87" w:rsidRDefault="009F4E87" w:rsidP="009F4E87">
      <w:pPr>
        <w:rPr>
          <w:rFonts w:ascii="Times New Roman" w:hAnsi="Times New Roman" w:cs="Times New Roman"/>
          <w:sz w:val="24"/>
          <w:szCs w:val="24"/>
        </w:rPr>
      </w:pPr>
      <w:r>
        <w:rPr>
          <w:rFonts w:ascii="Times New Roman" w:hAnsi="Times New Roman" w:cs="Times New Roman"/>
          <w:sz w:val="24"/>
          <w:szCs w:val="24"/>
        </w:rPr>
        <w:t>Verkstäderna i musikdidaktik som är lärarledda kommer behandla områdena p</w:t>
      </w:r>
      <w:r w:rsidRPr="009F4E87">
        <w:rPr>
          <w:rFonts w:ascii="Times New Roman" w:hAnsi="Times New Roman" w:cs="Times New Roman"/>
          <w:sz w:val="24"/>
          <w:szCs w:val="24"/>
        </w:rPr>
        <w:t xml:space="preserve">lanering, </w:t>
      </w:r>
      <w:r w:rsidR="0031075B">
        <w:rPr>
          <w:rFonts w:ascii="Times New Roman" w:hAnsi="Times New Roman" w:cs="Times New Roman"/>
          <w:sz w:val="24"/>
          <w:szCs w:val="24"/>
        </w:rPr>
        <w:t xml:space="preserve">lära ut, </w:t>
      </w:r>
      <w:r>
        <w:rPr>
          <w:rFonts w:ascii="Times New Roman" w:hAnsi="Times New Roman" w:cs="Times New Roman"/>
          <w:sz w:val="24"/>
          <w:szCs w:val="24"/>
        </w:rPr>
        <w:t>l</w:t>
      </w:r>
      <w:r w:rsidRPr="009F4E87">
        <w:rPr>
          <w:rFonts w:ascii="Times New Roman" w:hAnsi="Times New Roman" w:cs="Times New Roman"/>
          <w:sz w:val="24"/>
          <w:szCs w:val="24"/>
        </w:rPr>
        <w:t xml:space="preserve">edarroll, anpassa </w:t>
      </w:r>
      <w:r>
        <w:rPr>
          <w:rFonts w:ascii="Times New Roman" w:hAnsi="Times New Roman" w:cs="Times New Roman"/>
          <w:sz w:val="24"/>
          <w:szCs w:val="24"/>
        </w:rPr>
        <w:t>undervisning utifrån elevers</w:t>
      </w:r>
      <w:r w:rsidR="0037313D">
        <w:rPr>
          <w:rFonts w:ascii="Times New Roman" w:hAnsi="Times New Roman" w:cs="Times New Roman"/>
          <w:sz w:val="24"/>
          <w:szCs w:val="24"/>
        </w:rPr>
        <w:t xml:space="preserve"> behov-</w:t>
      </w:r>
      <w:r w:rsidRPr="009F4E87">
        <w:rPr>
          <w:rFonts w:ascii="Times New Roman" w:hAnsi="Times New Roman" w:cs="Times New Roman"/>
          <w:sz w:val="24"/>
          <w:szCs w:val="24"/>
        </w:rPr>
        <w:t xml:space="preserve"> intresse</w:t>
      </w:r>
      <w:r w:rsidR="0037313D">
        <w:rPr>
          <w:rFonts w:ascii="Times New Roman" w:hAnsi="Times New Roman" w:cs="Times New Roman"/>
          <w:sz w:val="24"/>
          <w:szCs w:val="24"/>
        </w:rPr>
        <w:t xml:space="preserve"> och</w:t>
      </w:r>
      <w:r w:rsidR="00372ADB" w:rsidRPr="00372ADB">
        <w:t xml:space="preserve"> </w:t>
      </w:r>
      <w:r w:rsidR="00372ADB">
        <w:rPr>
          <w:rFonts w:ascii="Times New Roman" w:hAnsi="Times New Roman" w:cs="Times New Roman"/>
          <w:sz w:val="24"/>
          <w:szCs w:val="24"/>
        </w:rPr>
        <w:t>musikalitet-genus-</w:t>
      </w:r>
      <w:r w:rsidR="00372ADB" w:rsidRPr="00372ADB">
        <w:rPr>
          <w:rFonts w:ascii="Times New Roman" w:hAnsi="Times New Roman" w:cs="Times New Roman"/>
          <w:sz w:val="24"/>
          <w:szCs w:val="24"/>
        </w:rPr>
        <w:t xml:space="preserve"> etnicitet</w:t>
      </w:r>
      <w:r>
        <w:rPr>
          <w:rFonts w:ascii="Times New Roman" w:hAnsi="Times New Roman" w:cs="Times New Roman"/>
          <w:sz w:val="24"/>
          <w:szCs w:val="24"/>
        </w:rPr>
        <w:t xml:space="preserve">. </w:t>
      </w:r>
      <w:r w:rsidR="009460BA">
        <w:rPr>
          <w:rFonts w:ascii="Times New Roman" w:hAnsi="Times New Roman" w:cs="Times New Roman"/>
          <w:sz w:val="24"/>
          <w:szCs w:val="24"/>
        </w:rPr>
        <w:t xml:space="preserve">Dessa verkstäder är obligatoriska och ingår i OBL1. Missar ni något pass hör ni av er till </w:t>
      </w:r>
      <w:r w:rsidR="00F27527">
        <w:rPr>
          <w:rFonts w:ascii="Times New Roman" w:hAnsi="Times New Roman" w:cs="Times New Roman"/>
          <w:sz w:val="24"/>
          <w:szCs w:val="24"/>
        </w:rPr>
        <w:t xml:space="preserve">kursansvarig </w:t>
      </w:r>
      <w:r w:rsidR="009460BA">
        <w:rPr>
          <w:rFonts w:ascii="Times New Roman" w:hAnsi="Times New Roman" w:cs="Times New Roman"/>
          <w:sz w:val="24"/>
          <w:szCs w:val="24"/>
        </w:rPr>
        <w:t>för</w:t>
      </w:r>
      <w:r w:rsidR="007E587D">
        <w:rPr>
          <w:rFonts w:ascii="Times New Roman" w:hAnsi="Times New Roman" w:cs="Times New Roman"/>
          <w:sz w:val="24"/>
          <w:szCs w:val="24"/>
        </w:rPr>
        <w:t xml:space="preserve"> skriftlig</w:t>
      </w:r>
      <w:r w:rsidR="009460BA">
        <w:rPr>
          <w:rFonts w:ascii="Times New Roman" w:hAnsi="Times New Roman" w:cs="Times New Roman"/>
          <w:sz w:val="24"/>
          <w:szCs w:val="24"/>
        </w:rPr>
        <w:t xml:space="preserve"> igentagningsuppgift. </w:t>
      </w:r>
      <w:r>
        <w:rPr>
          <w:rFonts w:ascii="Times New Roman" w:hAnsi="Times New Roman" w:cs="Times New Roman"/>
          <w:sz w:val="24"/>
          <w:szCs w:val="24"/>
        </w:rPr>
        <w:t>Det kommer också finnas verkstäder där ni själva ansvarar för att jobba med olika moment kring musikdidaktiska delar</w:t>
      </w:r>
      <w:r w:rsidR="00142E8B">
        <w:rPr>
          <w:rFonts w:ascii="Times New Roman" w:hAnsi="Times New Roman" w:cs="Times New Roman"/>
          <w:sz w:val="24"/>
          <w:szCs w:val="24"/>
        </w:rPr>
        <w:t>, så kallade studentverkstäder</w:t>
      </w:r>
      <w:r>
        <w:rPr>
          <w:rFonts w:ascii="Times New Roman" w:hAnsi="Times New Roman" w:cs="Times New Roman"/>
          <w:sz w:val="24"/>
          <w:szCs w:val="24"/>
        </w:rPr>
        <w:t>.</w:t>
      </w:r>
      <w:r w:rsidR="00EF0521">
        <w:rPr>
          <w:rFonts w:ascii="Times New Roman" w:hAnsi="Times New Roman" w:cs="Times New Roman"/>
          <w:sz w:val="24"/>
          <w:szCs w:val="24"/>
        </w:rPr>
        <w:t xml:space="preserve"> I slutet av kursen ges 2 verkstäder om didaktik som är frivilliga. Dessa behandlar undervisningsinnehåll i lgr-11 samt undervisningsmetodik, kan ses som förberedelser inför vfu kursen.</w:t>
      </w:r>
    </w:p>
    <w:p w14:paraId="1F1B52F5" w14:textId="2219F5B2" w:rsidR="000420E2" w:rsidRDefault="00EA7AF6" w:rsidP="00EA7AF6">
      <w:pPr>
        <w:pStyle w:val="Rubrik2"/>
      </w:pPr>
      <w:bookmarkStart w:id="11" w:name="_Toc526278286"/>
      <w:r>
        <w:t>Studentverkstäder</w:t>
      </w:r>
      <w:bookmarkEnd w:id="11"/>
    </w:p>
    <w:p w14:paraId="7012BE82" w14:textId="41CEB2B9" w:rsidR="00600961" w:rsidRPr="0008104F" w:rsidRDefault="00600961" w:rsidP="00D410FE">
      <w:pPr>
        <w:pStyle w:val="Liststycke"/>
        <w:numPr>
          <w:ilvl w:val="0"/>
          <w:numId w:val="4"/>
        </w:numPr>
        <w:rPr>
          <w:rFonts w:ascii="Times New Roman" w:hAnsi="Times New Roman" w:cs="Times New Roman"/>
          <w:sz w:val="24"/>
          <w:szCs w:val="24"/>
        </w:rPr>
      </w:pPr>
      <w:r w:rsidRPr="0000688C">
        <w:t xml:space="preserve">Att planera en lektion för </w:t>
      </w:r>
      <w:r w:rsidR="008B77C0">
        <w:t xml:space="preserve">den andra </w:t>
      </w:r>
      <w:r w:rsidRPr="0000688C">
        <w:t>gruppen (grupp</w:t>
      </w:r>
      <w:r w:rsidR="00D410FE" w:rsidRPr="0000688C">
        <w:t>arbete</w:t>
      </w:r>
      <w:r w:rsidRPr="0000688C">
        <w:t>)</w:t>
      </w:r>
    </w:p>
    <w:p w14:paraId="22A2610E" w14:textId="061B7078" w:rsidR="00D410FE" w:rsidRPr="0000688C" w:rsidRDefault="00D410FE" w:rsidP="00503CD1">
      <w:pPr>
        <w:rPr>
          <w:rFonts w:ascii="Times New Roman" w:hAnsi="Times New Roman" w:cs="Times New Roman"/>
          <w:sz w:val="24"/>
          <w:szCs w:val="24"/>
        </w:rPr>
      </w:pPr>
      <w:r w:rsidRPr="0000688C">
        <w:rPr>
          <w:rFonts w:ascii="Times New Roman" w:hAnsi="Times New Roman" w:cs="Times New Roman"/>
          <w:sz w:val="24"/>
          <w:szCs w:val="24"/>
        </w:rPr>
        <w:t xml:space="preserve">Vid schema lagda tillfällen ska båda arbetsgrupperna på egen hand och efter planering och förberedelse genomföra </w:t>
      </w:r>
      <w:r w:rsidR="00D77D30" w:rsidRPr="0000688C">
        <w:rPr>
          <w:rFonts w:ascii="Times New Roman" w:hAnsi="Times New Roman" w:cs="Times New Roman"/>
          <w:sz w:val="24"/>
          <w:szCs w:val="24"/>
        </w:rPr>
        <w:t>varsin</w:t>
      </w:r>
      <w:r w:rsidRPr="0000688C">
        <w:rPr>
          <w:rFonts w:ascii="Times New Roman" w:hAnsi="Times New Roman" w:cs="Times New Roman"/>
          <w:sz w:val="24"/>
          <w:szCs w:val="24"/>
        </w:rPr>
        <w:t xml:space="preserve"> ”musiklektion” </w:t>
      </w:r>
      <w:r w:rsidR="008B77C0">
        <w:rPr>
          <w:rFonts w:ascii="Times New Roman" w:hAnsi="Times New Roman" w:cs="Times New Roman"/>
          <w:sz w:val="24"/>
          <w:szCs w:val="24"/>
        </w:rPr>
        <w:t xml:space="preserve">för </w:t>
      </w:r>
      <w:r w:rsidR="0054275D" w:rsidRPr="00117D35">
        <w:rPr>
          <w:rFonts w:ascii="Times New Roman" w:hAnsi="Times New Roman" w:cs="Times New Roman"/>
          <w:sz w:val="24"/>
          <w:szCs w:val="24"/>
        </w:rPr>
        <w:t>bildstudenterna</w:t>
      </w:r>
      <w:r w:rsidRPr="00117D35">
        <w:rPr>
          <w:rFonts w:ascii="Times New Roman" w:hAnsi="Times New Roman" w:cs="Times New Roman"/>
          <w:sz w:val="24"/>
          <w:szCs w:val="24"/>
        </w:rPr>
        <w:t>.</w:t>
      </w:r>
      <w:r w:rsidRPr="0000688C">
        <w:rPr>
          <w:rFonts w:ascii="Times New Roman" w:hAnsi="Times New Roman" w:cs="Times New Roman"/>
          <w:sz w:val="24"/>
          <w:szCs w:val="24"/>
        </w:rPr>
        <w:t xml:space="preserve"> Innehållet kan väljas fritt men det kan inte vara ”att lära ut en sång”. Utgå från läroplanen och välj ett annat innehåll</w:t>
      </w:r>
      <w:r w:rsidR="00D77D30" w:rsidRPr="0000688C">
        <w:rPr>
          <w:rFonts w:ascii="Times New Roman" w:hAnsi="Times New Roman" w:cs="Times New Roman"/>
          <w:sz w:val="24"/>
          <w:szCs w:val="24"/>
        </w:rPr>
        <w:t xml:space="preserve"> som gruppen anser lämpligt. Lektionen ska planeras utifrån rådande styrdokument och dessutom ska litteratur som behandlats vid litteraturseminarier tillvaratas och komma till uttryck i planeringen, genomförandet och utvärderingen av lektionerna. </w:t>
      </w:r>
      <w:r w:rsidR="00C36B4E" w:rsidRPr="0000688C">
        <w:rPr>
          <w:rFonts w:ascii="Times New Roman" w:hAnsi="Times New Roman" w:cs="Times New Roman"/>
          <w:sz w:val="24"/>
          <w:szCs w:val="24"/>
        </w:rPr>
        <w:t xml:space="preserve">Ni bestämmer själva vilken årskurs ni planerar för. Detta behöver ni förmedla till </w:t>
      </w:r>
      <w:r w:rsidR="0054275D" w:rsidRPr="00117D35">
        <w:rPr>
          <w:rFonts w:ascii="Times New Roman" w:hAnsi="Times New Roman" w:cs="Times New Roman"/>
          <w:sz w:val="24"/>
          <w:szCs w:val="24"/>
        </w:rPr>
        <w:t>bildstudenterna</w:t>
      </w:r>
      <w:r w:rsidR="00C36B4E" w:rsidRPr="00117D35">
        <w:rPr>
          <w:rFonts w:ascii="Times New Roman" w:hAnsi="Times New Roman" w:cs="Times New Roman"/>
          <w:sz w:val="24"/>
          <w:szCs w:val="24"/>
        </w:rPr>
        <w:t xml:space="preserve"> när</w:t>
      </w:r>
      <w:r w:rsidR="00C36B4E" w:rsidRPr="0000688C">
        <w:rPr>
          <w:rFonts w:ascii="Times New Roman" w:hAnsi="Times New Roman" w:cs="Times New Roman"/>
          <w:sz w:val="24"/>
          <w:szCs w:val="24"/>
        </w:rPr>
        <w:t xml:space="preserve"> ni genomför lektio</w:t>
      </w:r>
      <w:r w:rsidR="00D650D4" w:rsidRPr="0000688C">
        <w:rPr>
          <w:rFonts w:ascii="Times New Roman" w:hAnsi="Times New Roman" w:cs="Times New Roman"/>
          <w:sz w:val="24"/>
          <w:szCs w:val="24"/>
        </w:rPr>
        <w:t>nen. Varje lektion ska vara i 35</w:t>
      </w:r>
      <w:r w:rsidR="00C36B4E" w:rsidRPr="0000688C">
        <w:rPr>
          <w:rFonts w:ascii="Times New Roman" w:hAnsi="Times New Roman" w:cs="Times New Roman"/>
          <w:sz w:val="24"/>
          <w:szCs w:val="24"/>
        </w:rPr>
        <w:t xml:space="preserve"> minuter. Tidsberäkning kan vara svårt</w:t>
      </w:r>
      <w:r w:rsidR="00D650D4" w:rsidRPr="0000688C">
        <w:rPr>
          <w:rFonts w:ascii="Times New Roman" w:hAnsi="Times New Roman" w:cs="Times New Roman"/>
          <w:sz w:val="24"/>
          <w:szCs w:val="24"/>
        </w:rPr>
        <w:t>,</w:t>
      </w:r>
      <w:r w:rsidR="00C36B4E" w:rsidRPr="0000688C">
        <w:rPr>
          <w:rFonts w:ascii="Times New Roman" w:hAnsi="Times New Roman" w:cs="Times New Roman"/>
          <w:sz w:val="24"/>
          <w:szCs w:val="24"/>
        </w:rPr>
        <w:t xml:space="preserve"> därför kan det </w:t>
      </w:r>
      <w:r w:rsidR="00C36B4E" w:rsidRPr="0000688C">
        <w:rPr>
          <w:rFonts w:ascii="Times New Roman" w:hAnsi="Times New Roman" w:cs="Times New Roman"/>
          <w:sz w:val="24"/>
          <w:szCs w:val="24"/>
        </w:rPr>
        <w:lastRenderedPageBreak/>
        <w:t xml:space="preserve">innebära att man innan beslutat vilka moment som kan strykas om tiden blir för knapp men också det kan innebära att man behöver planera ett ”extra inslag”. </w:t>
      </w:r>
    </w:p>
    <w:p w14:paraId="57B9A0E6" w14:textId="7B2E2D56" w:rsidR="00D77D30" w:rsidRPr="0000688C" w:rsidRDefault="00D77D30" w:rsidP="00503CD1">
      <w:pPr>
        <w:rPr>
          <w:rFonts w:ascii="Times New Roman" w:hAnsi="Times New Roman" w:cs="Times New Roman"/>
          <w:sz w:val="24"/>
          <w:szCs w:val="24"/>
        </w:rPr>
      </w:pPr>
      <w:r w:rsidRPr="0000688C">
        <w:rPr>
          <w:rFonts w:ascii="Times New Roman" w:hAnsi="Times New Roman" w:cs="Times New Roman"/>
          <w:sz w:val="24"/>
          <w:szCs w:val="24"/>
        </w:rPr>
        <w:t xml:space="preserve">Förutom de praktiska förberedelserna till denna verkstad ska arbetsgruppen förankra dess innehåll i teori och litteratur. </w:t>
      </w:r>
      <w:r w:rsidR="008B77C0">
        <w:rPr>
          <w:rFonts w:ascii="Times New Roman" w:hAnsi="Times New Roman" w:cs="Times New Roman"/>
          <w:sz w:val="24"/>
          <w:szCs w:val="24"/>
        </w:rPr>
        <w:t>Läroplanen är självskriven</w:t>
      </w:r>
      <w:r w:rsidRPr="0000688C">
        <w:rPr>
          <w:rFonts w:ascii="Times New Roman" w:hAnsi="Times New Roman" w:cs="Times New Roman"/>
          <w:sz w:val="24"/>
          <w:szCs w:val="24"/>
        </w:rPr>
        <w:t>, men även andra böcker ur litteraturlistan kan användas – inte minst dem som studeras inför och diskuteras vid litteraturseminarierna</w:t>
      </w:r>
      <w:r w:rsidR="008B77C0">
        <w:rPr>
          <w:rFonts w:ascii="Times New Roman" w:hAnsi="Times New Roman" w:cs="Times New Roman"/>
          <w:sz w:val="24"/>
          <w:szCs w:val="24"/>
        </w:rPr>
        <w:t>.</w:t>
      </w:r>
    </w:p>
    <w:p w14:paraId="5BB8E0B5" w14:textId="50DA06DC" w:rsidR="00503CD1" w:rsidRPr="0000688C" w:rsidRDefault="00C36B4E" w:rsidP="00503CD1">
      <w:pPr>
        <w:rPr>
          <w:rFonts w:ascii="Times New Roman" w:hAnsi="Times New Roman" w:cs="Times New Roman"/>
          <w:sz w:val="24"/>
          <w:szCs w:val="24"/>
        </w:rPr>
      </w:pPr>
      <w:r w:rsidRPr="0000688C">
        <w:rPr>
          <w:rFonts w:ascii="Times New Roman" w:hAnsi="Times New Roman" w:cs="Times New Roman"/>
          <w:sz w:val="24"/>
          <w:szCs w:val="24"/>
        </w:rPr>
        <w:t>E</w:t>
      </w:r>
      <w:r w:rsidR="00503CD1" w:rsidRPr="0000688C">
        <w:rPr>
          <w:rFonts w:ascii="Times New Roman" w:hAnsi="Times New Roman" w:cs="Times New Roman"/>
          <w:sz w:val="24"/>
          <w:szCs w:val="24"/>
        </w:rPr>
        <w:t xml:space="preserve">fter lektionen </w:t>
      </w:r>
      <w:r w:rsidR="0054275D" w:rsidRPr="00117D35">
        <w:rPr>
          <w:rFonts w:ascii="Times New Roman" w:hAnsi="Times New Roman" w:cs="Times New Roman"/>
          <w:sz w:val="24"/>
          <w:szCs w:val="24"/>
        </w:rPr>
        <w:t>kommer bildstudenterna</w:t>
      </w:r>
      <w:r w:rsidR="0054275D">
        <w:rPr>
          <w:rFonts w:ascii="Times New Roman" w:hAnsi="Times New Roman" w:cs="Times New Roman"/>
          <w:sz w:val="24"/>
          <w:szCs w:val="24"/>
        </w:rPr>
        <w:t xml:space="preserve"> och den andra gruppen</w:t>
      </w:r>
      <w:r w:rsidR="00096F9D">
        <w:rPr>
          <w:rFonts w:ascii="Times New Roman" w:hAnsi="Times New Roman" w:cs="Times New Roman"/>
          <w:sz w:val="24"/>
          <w:szCs w:val="24"/>
        </w:rPr>
        <w:t xml:space="preserve"> ge</w:t>
      </w:r>
      <w:r w:rsidR="0054275D">
        <w:rPr>
          <w:rFonts w:ascii="Times New Roman" w:hAnsi="Times New Roman" w:cs="Times New Roman"/>
          <w:sz w:val="24"/>
          <w:szCs w:val="24"/>
        </w:rPr>
        <w:t xml:space="preserve"> er </w:t>
      </w:r>
      <w:r w:rsidR="00503CD1" w:rsidRPr="0000688C">
        <w:rPr>
          <w:rFonts w:ascii="Times New Roman" w:hAnsi="Times New Roman" w:cs="Times New Roman"/>
          <w:sz w:val="24"/>
          <w:szCs w:val="24"/>
        </w:rPr>
        <w:t xml:space="preserve">feedback, uppmuntran och konstruktiv kritik såväl individuellt som </w:t>
      </w:r>
      <w:r w:rsidRPr="0000688C">
        <w:rPr>
          <w:rFonts w:ascii="Times New Roman" w:hAnsi="Times New Roman" w:cs="Times New Roman"/>
          <w:sz w:val="24"/>
          <w:szCs w:val="24"/>
        </w:rPr>
        <w:t xml:space="preserve">på </w:t>
      </w:r>
      <w:r w:rsidR="00503CD1" w:rsidRPr="0000688C">
        <w:rPr>
          <w:rFonts w:ascii="Times New Roman" w:hAnsi="Times New Roman" w:cs="Times New Roman"/>
          <w:sz w:val="24"/>
          <w:szCs w:val="24"/>
        </w:rPr>
        <w:t>gr</w:t>
      </w:r>
      <w:r w:rsidRPr="0000688C">
        <w:rPr>
          <w:rFonts w:ascii="Times New Roman" w:hAnsi="Times New Roman" w:cs="Times New Roman"/>
          <w:sz w:val="24"/>
          <w:szCs w:val="24"/>
        </w:rPr>
        <w:t>uppnivå.</w:t>
      </w:r>
      <w:r w:rsidR="00503CD1" w:rsidRPr="0000688C">
        <w:rPr>
          <w:rFonts w:ascii="Times New Roman" w:hAnsi="Times New Roman" w:cs="Times New Roman"/>
          <w:sz w:val="24"/>
          <w:szCs w:val="24"/>
        </w:rPr>
        <w:t xml:space="preserve"> </w:t>
      </w:r>
      <w:r w:rsidR="0054275D">
        <w:rPr>
          <w:rFonts w:ascii="Times New Roman" w:hAnsi="Times New Roman" w:cs="Times New Roman"/>
          <w:sz w:val="24"/>
          <w:szCs w:val="24"/>
        </w:rPr>
        <w:t>Förbered gärna utvärderingsfrågor och n</w:t>
      </w:r>
      <w:r w:rsidR="00503CD1" w:rsidRPr="0000688C">
        <w:rPr>
          <w:rFonts w:ascii="Times New Roman" w:hAnsi="Times New Roman" w:cs="Times New Roman"/>
          <w:sz w:val="24"/>
          <w:szCs w:val="24"/>
        </w:rPr>
        <w:t>otera det som sägs och ges uttryck för</w:t>
      </w:r>
      <w:r w:rsidR="008B77C0">
        <w:rPr>
          <w:rFonts w:ascii="Times New Roman" w:hAnsi="Times New Roman" w:cs="Times New Roman"/>
          <w:sz w:val="24"/>
          <w:szCs w:val="24"/>
        </w:rPr>
        <w:t xml:space="preserve"> då det kan användas i portfolioarbetet</w:t>
      </w:r>
      <w:r w:rsidR="00503CD1" w:rsidRPr="0000688C">
        <w:rPr>
          <w:rFonts w:ascii="Times New Roman" w:hAnsi="Times New Roman" w:cs="Times New Roman"/>
          <w:sz w:val="24"/>
          <w:szCs w:val="24"/>
        </w:rPr>
        <w:t>!</w:t>
      </w:r>
      <w:r w:rsidRPr="0000688C">
        <w:rPr>
          <w:rFonts w:ascii="Times New Roman" w:hAnsi="Times New Roman" w:cs="Times New Roman"/>
          <w:sz w:val="24"/>
          <w:szCs w:val="24"/>
        </w:rPr>
        <w:t xml:space="preserve"> Det</w:t>
      </w:r>
      <w:r w:rsidR="00D650D4" w:rsidRPr="0000688C">
        <w:rPr>
          <w:rFonts w:ascii="Times New Roman" w:hAnsi="Times New Roman" w:cs="Times New Roman"/>
          <w:sz w:val="24"/>
          <w:szCs w:val="24"/>
        </w:rPr>
        <w:t>ta blir ett tillfälle att öva de</w:t>
      </w:r>
      <w:r w:rsidRPr="0000688C">
        <w:rPr>
          <w:rFonts w:ascii="Times New Roman" w:hAnsi="Times New Roman" w:cs="Times New Roman"/>
          <w:sz w:val="24"/>
          <w:szCs w:val="24"/>
        </w:rPr>
        <w:t xml:space="preserve"> didaktiska kunskaperna inför MRE 1.</w:t>
      </w:r>
      <w:r w:rsidR="0054275D">
        <w:rPr>
          <w:rFonts w:ascii="Times New Roman" w:hAnsi="Times New Roman" w:cs="Times New Roman"/>
          <w:sz w:val="24"/>
          <w:szCs w:val="24"/>
        </w:rPr>
        <w:t>Utvärderingen får ta ca 10 minuter.</w:t>
      </w:r>
    </w:p>
    <w:p w14:paraId="5E915B17" w14:textId="7BB82B36" w:rsidR="00503CD1" w:rsidRPr="0000688C" w:rsidRDefault="00C05C12" w:rsidP="00503CD1">
      <w:pPr>
        <w:rPr>
          <w:rFonts w:ascii="Times New Roman" w:hAnsi="Times New Roman" w:cs="Times New Roman"/>
          <w:sz w:val="24"/>
          <w:szCs w:val="24"/>
        </w:rPr>
      </w:pPr>
      <w:r w:rsidRPr="0000688C">
        <w:rPr>
          <w:rFonts w:ascii="Times New Roman" w:hAnsi="Times New Roman" w:cs="Times New Roman"/>
          <w:sz w:val="24"/>
          <w:szCs w:val="24"/>
        </w:rPr>
        <w:t>Efter lektionen ska a</w:t>
      </w:r>
      <w:r w:rsidR="00503CD1" w:rsidRPr="0000688C">
        <w:rPr>
          <w:rFonts w:ascii="Times New Roman" w:hAnsi="Times New Roman" w:cs="Times New Roman"/>
          <w:sz w:val="24"/>
          <w:szCs w:val="24"/>
        </w:rPr>
        <w:t>rbetsgruppens redo</w:t>
      </w:r>
      <w:r w:rsidRPr="0000688C">
        <w:rPr>
          <w:rFonts w:ascii="Times New Roman" w:hAnsi="Times New Roman" w:cs="Times New Roman"/>
          <w:sz w:val="24"/>
          <w:szCs w:val="24"/>
        </w:rPr>
        <w:t>göra</w:t>
      </w:r>
      <w:r w:rsidR="00503CD1" w:rsidRPr="0000688C">
        <w:rPr>
          <w:rFonts w:ascii="Times New Roman" w:hAnsi="Times New Roman" w:cs="Times New Roman"/>
          <w:sz w:val="24"/>
          <w:szCs w:val="24"/>
        </w:rPr>
        <w:t xml:space="preserve"> för lektionens planering, teoretiska förankring, förberedelser, genomförande och eftertankar ska sammanfattas i ett paper, som färdigställs och lämnas in på LISAM. Här ska också anges huruvida samtliga medlemmar i arbetsgruppen varit delaktiga i alla moment i planering och genomförande och sammanställande av paper. Kursansvarig läser och examinerar</w:t>
      </w:r>
      <w:r w:rsidRPr="0000688C">
        <w:rPr>
          <w:rFonts w:ascii="Times New Roman" w:hAnsi="Times New Roman" w:cs="Times New Roman"/>
          <w:sz w:val="24"/>
          <w:szCs w:val="24"/>
        </w:rPr>
        <w:t xml:space="preserve"> detta då det är en del av OBL1</w:t>
      </w:r>
      <w:r w:rsidR="00503CD1" w:rsidRPr="0000688C">
        <w:rPr>
          <w:rFonts w:ascii="Times New Roman" w:hAnsi="Times New Roman" w:cs="Times New Roman"/>
          <w:sz w:val="24"/>
          <w:szCs w:val="24"/>
        </w:rPr>
        <w:t xml:space="preserve">. </w:t>
      </w:r>
      <w:r w:rsidR="0054275D">
        <w:rPr>
          <w:rFonts w:ascii="Times New Roman" w:hAnsi="Times New Roman" w:cs="Times New Roman"/>
          <w:sz w:val="24"/>
          <w:szCs w:val="24"/>
        </w:rPr>
        <w:t>Lämnas in på lisam 11/12 kl 12.00.</w:t>
      </w:r>
    </w:p>
    <w:p w14:paraId="4E43A60B" w14:textId="77777777" w:rsidR="0008104F" w:rsidRDefault="00503CD1" w:rsidP="00503CD1">
      <w:pPr>
        <w:rPr>
          <w:rFonts w:ascii="Times New Roman" w:hAnsi="Times New Roman" w:cs="Times New Roman"/>
          <w:sz w:val="24"/>
          <w:szCs w:val="24"/>
        </w:rPr>
      </w:pPr>
      <w:r w:rsidRPr="0000688C">
        <w:rPr>
          <w:rFonts w:ascii="Times New Roman" w:hAnsi="Times New Roman" w:cs="Times New Roman"/>
          <w:sz w:val="24"/>
          <w:szCs w:val="24"/>
        </w:rPr>
        <w:t>Något särskild undre eller övre gräns beträffande antal sidor/ord anges inte till den här uppgiften, men nedanstående ämnesdidaktiska punkter ska behandlas:</w:t>
      </w:r>
    </w:p>
    <w:p w14:paraId="7740FF9F" w14:textId="38C5647B" w:rsidR="00503CD1" w:rsidRPr="0000688C" w:rsidRDefault="00503CD1" w:rsidP="00503CD1">
      <w:pPr>
        <w:rPr>
          <w:rFonts w:ascii="Times New Roman" w:hAnsi="Times New Roman" w:cs="Times New Roman"/>
          <w:sz w:val="24"/>
          <w:szCs w:val="24"/>
        </w:rPr>
      </w:pPr>
      <w:r w:rsidRPr="0000688C">
        <w:rPr>
          <w:rFonts w:ascii="Times New Roman" w:hAnsi="Times New Roman" w:cs="Times New Roman"/>
          <w:sz w:val="24"/>
          <w:szCs w:val="24"/>
        </w:rPr>
        <w:t xml:space="preserve"> </w:t>
      </w:r>
      <w:r w:rsidR="0008104F">
        <w:rPr>
          <w:rFonts w:ascii="Times New Roman" w:hAnsi="Times New Roman" w:cs="Times New Roman"/>
          <w:sz w:val="24"/>
          <w:szCs w:val="24"/>
        </w:rPr>
        <w:t xml:space="preserve">- </w:t>
      </w:r>
      <w:r w:rsidR="00C05C12" w:rsidRPr="0000688C">
        <w:rPr>
          <w:rFonts w:ascii="Times New Roman" w:hAnsi="Times New Roman" w:cs="Times New Roman"/>
          <w:sz w:val="24"/>
          <w:szCs w:val="24"/>
        </w:rPr>
        <w:t xml:space="preserve">Förmågor som behandlas under lektionen- </w:t>
      </w:r>
      <w:r w:rsidRPr="0000688C">
        <w:rPr>
          <w:rFonts w:ascii="Times New Roman" w:hAnsi="Times New Roman" w:cs="Times New Roman"/>
          <w:sz w:val="24"/>
          <w:szCs w:val="24"/>
        </w:rPr>
        <w:t xml:space="preserve">Syftet/syften med </w:t>
      </w:r>
      <w:r w:rsidR="00C05C12" w:rsidRPr="0000688C">
        <w:rPr>
          <w:rFonts w:ascii="Times New Roman" w:hAnsi="Times New Roman" w:cs="Times New Roman"/>
          <w:sz w:val="24"/>
          <w:szCs w:val="24"/>
        </w:rPr>
        <w:t>lektionen- Upplägg (</w:t>
      </w:r>
      <w:r w:rsidR="009460BA" w:rsidRPr="0000688C">
        <w:rPr>
          <w:rFonts w:ascii="Times New Roman" w:hAnsi="Times New Roman" w:cs="Times New Roman"/>
          <w:sz w:val="24"/>
          <w:szCs w:val="24"/>
        </w:rPr>
        <w:t>i</w:t>
      </w:r>
      <w:r w:rsidR="00C05C12" w:rsidRPr="0000688C">
        <w:rPr>
          <w:rFonts w:ascii="Times New Roman" w:hAnsi="Times New Roman" w:cs="Times New Roman"/>
          <w:sz w:val="24"/>
          <w:szCs w:val="24"/>
        </w:rPr>
        <w:t>nledning, aktiviteter, avslutning, instruktioner, inspiration</w:t>
      </w:r>
      <w:r w:rsidR="009460BA" w:rsidRPr="0000688C">
        <w:rPr>
          <w:rFonts w:ascii="Times New Roman" w:hAnsi="Times New Roman" w:cs="Times New Roman"/>
          <w:sz w:val="24"/>
          <w:szCs w:val="24"/>
        </w:rPr>
        <w:t>)- ledarroll</w:t>
      </w:r>
      <w:r w:rsidR="00C05C12" w:rsidRPr="0000688C">
        <w:rPr>
          <w:rFonts w:ascii="Times New Roman" w:hAnsi="Times New Roman" w:cs="Times New Roman"/>
          <w:sz w:val="24"/>
          <w:szCs w:val="24"/>
        </w:rPr>
        <w:t xml:space="preserve"> -lärande</w:t>
      </w:r>
    </w:p>
    <w:p w14:paraId="139B6F2D" w14:textId="14F81A77" w:rsidR="00503CD1" w:rsidRPr="0000688C" w:rsidRDefault="00503CD1" w:rsidP="00503CD1">
      <w:pPr>
        <w:rPr>
          <w:rFonts w:ascii="Times New Roman" w:hAnsi="Times New Roman" w:cs="Times New Roman"/>
          <w:sz w:val="24"/>
          <w:szCs w:val="24"/>
        </w:rPr>
      </w:pPr>
      <w:r w:rsidRPr="0000688C">
        <w:rPr>
          <w:rFonts w:ascii="Times New Roman" w:hAnsi="Times New Roman" w:cs="Times New Roman"/>
          <w:sz w:val="24"/>
          <w:szCs w:val="24"/>
        </w:rPr>
        <w:t xml:space="preserve">- Hur </w:t>
      </w:r>
      <w:r w:rsidR="00C05C12" w:rsidRPr="0000688C">
        <w:rPr>
          <w:rFonts w:ascii="Times New Roman" w:hAnsi="Times New Roman" w:cs="Times New Roman"/>
          <w:sz w:val="24"/>
          <w:szCs w:val="24"/>
        </w:rPr>
        <w:t>litteratur och styrdokument</w:t>
      </w:r>
      <w:r w:rsidRPr="0000688C">
        <w:rPr>
          <w:rFonts w:ascii="Times New Roman" w:hAnsi="Times New Roman" w:cs="Times New Roman"/>
          <w:sz w:val="24"/>
          <w:szCs w:val="24"/>
        </w:rPr>
        <w:t xml:space="preserve"> har tillämpats</w:t>
      </w:r>
    </w:p>
    <w:p w14:paraId="4A6A2B0C" w14:textId="4D336F32" w:rsidR="00503CD1" w:rsidRPr="0000688C" w:rsidRDefault="0008104F" w:rsidP="00503CD1">
      <w:pPr>
        <w:rPr>
          <w:rFonts w:ascii="Times New Roman" w:hAnsi="Times New Roman" w:cs="Times New Roman"/>
          <w:sz w:val="24"/>
          <w:szCs w:val="24"/>
        </w:rPr>
      </w:pPr>
      <w:r>
        <w:rPr>
          <w:rFonts w:ascii="Times New Roman" w:hAnsi="Times New Roman" w:cs="Times New Roman"/>
          <w:sz w:val="24"/>
          <w:szCs w:val="24"/>
        </w:rPr>
        <w:t>-</w:t>
      </w:r>
      <w:r w:rsidR="00503CD1" w:rsidRPr="0000688C">
        <w:rPr>
          <w:rFonts w:ascii="Times New Roman" w:hAnsi="Times New Roman" w:cs="Times New Roman"/>
          <w:sz w:val="24"/>
          <w:szCs w:val="24"/>
        </w:rPr>
        <w:t xml:space="preserve"> Material/förberedelser.</w:t>
      </w:r>
    </w:p>
    <w:p w14:paraId="66025B3A" w14:textId="65B95669" w:rsidR="00503CD1" w:rsidRPr="0000688C" w:rsidRDefault="00503CD1" w:rsidP="00503CD1">
      <w:pPr>
        <w:rPr>
          <w:rFonts w:ascii="Times New Roman" w:hAnsi="Times New Roman" w:cs="Times New Roman"/>
          <w:sz w:val="24"/>
          <w:szCs w:val="24"/>
        </w:rPr>
      </w:pPr>
      <w:r w:rsidRPr="0000688C">
        <w:rPr>
          <w:rFonts w:ascii="Times New Roman" w:hAnsi="Times New Roman" w:cs="Times New Roman"/>
          <w:sz w:val="24"/>
          <w:szCs w:val="24"/>
        </w:rPr>
        <w:t>- Genomförande/utvärdering av den egna arbetsinsatsen: - hur gick det? - varför?</w:t>
      </w:r>
    </w:p>
    <w:p w14:paraId="0372A12E" w14:textId="555E18CA" w:rsidR="00503CD1" w:rsidRPr="0000688C" w:rsidRDefault="00503CD1" w:rsidP="00503CD1">
      <w:pPr>
        <w:rPr>
          <w:rFonts w:ascii="Times New Roman" w:hAnsi="Times New Roman" w:cs="Times New Roman"/>
          <w:sz w:val="24"/>
          <w:szCs w:val="24"/>
        </w:rPr>
      </w:pPr>
      <w:r w:rsidRPr="0000688C">
        <w:rPr>
          <w:rFonts w:ascii="Times New Roman" w:hAnsi="Times New Roman" w:cs="Times New Roman"/>
          <w:sz w:val="24"/>
          <w:szCs w:val="24"/>
        </w:rPr>
        <w:t>- Utvärdering från den andra arbetsgruppen – vad tyckte/upplevde de?</w:t>
      </w:r>
      <w:r w:rsidRPr="0000688C">
        <w:rPr>
          <w:rFonts w:ascii="Times New Roman" w:hAnsi="Times New Roman" w:cs="Times New Roman"/>
          <w:sz w:val="24"/>
          <w:szCs w:val="24"/>
        </w:rPr>
        <w:tab/>
      </w:r>
    </w:p>
    <w:p w14:paraId="5F9E24C5" w14:textId="114702A7" w:rsidR="00503CD1" w:rsidRPr="0000688C" w:rsidRDefault="00C05C12" w:rsidP="00503CD1">
      <w:pPr>
        <w:rPr>
          <w:rFonts w:ascii="Times New Roman" w:hAnsi="Times New Roman" w:cs="Times New Roman"/>
          <w:sz w:val="24"/>
          <w:szCs w:val="24"/>
        </w:rPr>
      </w:pPr>
      <w:r w:rsidRPr="0000688C">
        <w:rPr>
          <w:rFonts w:ascii="Times New Roman" w:hAnsi="Times New Roman" w:cs="Times New Roman"/>
          <w:sz w:val="24"/>
          <w:szCs w:val="24"/>
        </w:rPr>
        <w:t xml:space="preserve"> </w:t>
      </w:r>
      <w:r w:rsidR="00503CD1" w:rsidRPr="0000688C">
        <w:rPr>
          <w:rFonts w:ascii="Times New Roman" w:hAnsi="Times New Roman" w:cs="Times New Roman"/>
          <w:sz w:val="24"/>
          <w:szCs w:val="24"/>
        </w:rPr>
        <w:t>- Arbetsfördelning i den egna arbetsgruppen.</w:t>
      </w:r>
    </w:p>
    <w:p w14:paraId="50F58935" w14:textId="4D9FFDDE" w:rsidR="00503CD1" w:rsidRPr="0000688C" w:rsidRDefault="00503CD1" w:rsidP="00503CD1">
      <w:pPr>
        <w:rPr>
          <w:rFonts w:ascii="Times New Roman" w:hAnsi="Times New Roman" w:cs="Times New Roman"/>
          <w:sz w:val="24"/>
          <w:szCs w:val="24"/>
        </w:rPr>
      </w:pPr>
      <w:r w:rsidRPr="0000688C">
        <w:rPr>
          <w:rFonts w:ascii="Times New Roman" w:hAnsi="Times New Roman" w:cs="Times New Roman"/>
          <w:sz w:val="24"/>
          <w:szCs w:val="24"/>
        </w:rPr>
        <w:t xml:space="preserve"> - Egna slutsatser.</w:t>
      </w:r>
    </w:p>
    <w:p w14:paraId="6C0BBDF8" w14:textId="196EECCB" w:rsidR="00C05C12" w:rsidRDefault="00C05C12" w:rsidP="0008104F">
      <w:pPr>
        <w:rPr>
          <w:rFonts w:ascii="Times New Roman" w:hAnsi="Times New Roman" w:cs="Times New Roman"/>
          <w:sz w:val="24"/>
          <w:szCs w:val="24"/>
        </w:rPr>
      </w:pPr>
      <w:r w:rsidRPr="0008104F">
        <w:rPr>
          <w:rFonts w:ascii="Times New Roman" w:hAnsi="Times New Roman" w:cs="Times New Roman"/>
          <w:sz w:val="24"/>
          <w:szCs w:val="24"/>
        </w:rPr>
        <w:t>- Styrdokument och referenslitteratur som använts</w:t>
      </w:r>
    </w:p>
    <w:p w14:paraId="7DE05016" w14:textId="51FF9DD3" w:rsidR="0008104F" w:rsidRPr="0008104F" w:rsidRDefault="0008104F" w:rsidP="0008104F">
      <w:pPr>
        <w:pStyle w:val="Liststycke"/>
        <w:numPr>
          <w:ilvl w:val="0"/>
          <w:numId w:val="4"/>
        </w:numPr>
        <w:rPr>
          <w:rFonts w:ascii="Calibri" w:hAnsi="Calibri" w:cs="Calibri"/>
          <w:sz w:val="24"/>
          <w:szCs w:val="24"/>
        </w:rPr>
      </w:pPr>
      <w:r w:rsidRPr="0008104F">
        <w:rPr>
          <w:rFonts w:ascii="Calibri" w:hAnsi="Calibri" w:cs="Calibri"/>
          <w:sz w:val="24"/>
          <w:szCs w:val="24"/>
        </w:rPr>
        <w:t xml:space="preserve">Att lära ut en sång till gruppen (enskilt) </w:t>
      </w:r>
    </w:p>
    <w:p w14:paraId="3E2BBB25" w14:textId="42E3A4CC" w:rsidR="0008104F" w:rsidRPr="0008104F" w:rsidRDefault="0008104F" w:rsidP="0008104F">
      <w:pPr>
        <w:rPr>
          <w:rFonts w:ascii="Times New Roman" w:hAnsi="Times New Roman" w:cs="Times New Roman"/>
          <w:sz w:val="24"/>
          <w:szCs w:val="24"/>
        </w:rPr>
      </w:pPr>
      <w:r w:rsidRPr="0008104F">
        <w:rPr>
          <w:rFonts w:ascii="Times New Roman" w:hAnsi="Times New Roman" w:cs="Times New Roman"/>
          <w:sz w:val="24"/>
          <w:szCs w:val="24"/>
        </w:rPr>
        <w:t xml:space="preserve">I detta moment övas sångfärdighet med uppsjungningsövningar samt övning av rörelsesånger. Ni kommer i detta moment få i uppgift att lära ut en sång till medstudenter. I schemat finns tillfällen inlagda där ni utan lärare arbetar med detta moment som sedan examineras v 51. Enskilt lär varje student ut en sång till hela gruppen. Välj ut en sång från en av sångböckerna och börja öva in den. Den sång ni väljer ut ska inte vara alltför välkänd då det då inte blir en genuin sångutlärning. Det är dock inte nödvändigt att lära ut alla verserna. Sången ska vid redovisningstillfället framföras med rörelser till och gärna ackompanjeras med gitarr. Börja först med att lära ut sången med rörelser till medstudenterna innan du börjar ackompanjera den på gitarr. Tekniska hjälpmedel såsom stereo är inte tillåtet. Sången ska kunna sjungas igenom minst tre gånger på raken. Försök variera framförandet vid varje genomsjungning. Till detta moment gör ni också en planering där ni beskriver syfte, förmågor och </w:t>
      </w:r>
      <w:r w:rsidRPr="0008104F">
        <w:rPr>
          <w:rFonts w:ascii="Times New Roman" w:hAnsi="Times New Roman" w:cs="Times New Roman"/>
          <w:sz w:val="24"/>
          <w:szCs w:val="24"/>
        </w:rPr>
        <w:lastRenderedPageBreak/>
        <w:t xml:space="preserve">genomförandet. Bedömning bör också ingå i planeringen. Styrdokument och kurslitteratur ska användas i planeringen och det bör framgå hur de tillämpats. </w:t>
      </w:r>
      <w:r w:rsidR="00F1515C">
        <w:rPr>
          <w:rFonts w:ascii="Times New Roman" w:hAnsi="Times New Roman" w:cs="Times New Roman"/>
          <w:sz w:val="24"/>
          <w:szCs w:val="24"/>
        </w:rPr>
        <w:t>Vid redovisningen leder du gruppen utifrån din planering så att en inlärning av sången sker. Du</w:t>
      </w:r>
      <w:r w:rsidRPr="0008104F">
        <w:rPr>
          <w:rFonts w:ascii="Times New Roman" w:hAnsi="Times New Roman" w:cs="Times New Roman"/>
          <w:sz w:val="24"/>
          <w:szCs w:val="24"/>
        </w:rPr>
        <w:t xml:space="preserve"> ska visa ett tydligt ledarsk</w:t>
      </w:r>
      <w:r w:rsidR="00F1515C">
        <w:rPr>
          <w:rFonts w:ascii="Times New Roman" w:hAnsi="Times New Roman" w:cs="Times New Roman"/>
          <w:sz w:val="24"/>
          <w:szCs w:val="24"/>
        </w:rPr>
        <w:t>ap ett genomtänkt upplägg när du</w:t>
      </w:r>
      <w:r w:rsidRPr="0008104F">
        <w:rPr>
          <w:rFonts w:ascii="Times New Roman" w:hAnsi="Times New Roman" w:cs="Times New Roman"/>
          <w:sz w:val="24"/>
          <w:szCs w:val="24"/>
        </w:rPr>
        <w:t xml:space="preserve"> lär ut sången då detta är ett didaktiskt moment. Planeringen lämnas in på lisam den 14 december.</w:t>
      </w:r>
    </w:p>
    <w:p w14:paraId="31A7E2BB" w14:textId="1EAC04B8" w:rsidR="0008104F" w:rsidRDefault="0008104F" w:rsidP="0008104F">
      <w:pPr>
        <w:rPr>
          <w:rFonts w:ascii="Times New Roman" w:hAnsi="Times New Roman" w:cs="Times New Roman"/>
          <w:sz w:val="24"/>
          <w:szCs w:val="24"/>
        </w:rPr>
      </w:pPr>
      <w:r w:rsidRPr="0008104F">
        <w:rPr>
          <w:rFonts w:ascii="Times New Roman" w:hAnsi="Times New Roman" w:cs="Times New Roman"/>
          <w:sz w:val="24"/>
          <w:szCs w:val="24"/>
        </w:rPr>
        <w:t>I samband med att ni lär ut sången ska ni ha gjort en kopia på sångens notbild som ni lämnar till läraren. Därefter kommer läraren skapa ett häfte med alla ingående sånger. På så vis övar ni upp en gemensam repertoar om ca 20 nya sånger.  Detta är ett bra tillfälle att lära sig allas sånger för att kunna använda dem som repertoar i er undervisning.</w:t>
      </w:r>
      <w:r w:rsidR="00F23199">
        <w:rPr>
          <w:rFonts w:ascii="Times New Roman" w:hAnsi="Times New Roman" w:cs="Times New Roman"/>
          <w:sz w:val="24"/>
          <w:szCs w:val="24"/>
        </w:rPr>
        <w:t xml:space="preserve"> Även om momentet bedöms enskilt kan ni gärna ta hjälp av varandra i förberedelserna genom att tex diskutera lämpliga strategier för utlärning eller rörelser</w:t>
      </w:r>
      <w:r w:rsidR="00F1515C">
        <w:rPr>
          <w:rFonts w:ascii="Times New Roman" w:hAnsi="Times New Roman" w:cs="Times New Roman"/>
          <w:sz w:val="24"/>
          <w:szCs w:val="24"/>
        </w:rPr>
        <w:t xml:space="preserve"> till sången</w:t>
      </w:r>
      <w:r w:rsidR="00F23199">
        <w:rPr>
          <w:rFonts w:ascii="Times New Roman" w:hAnsi="Times New Roman" w:cs="Times New Roman"/>
          <w:sz w:val="24"/>
          <w:szCs w:val="24"/>
        </w:rPr>
        <w:t>.</w:t>
      </w:r>
    </w:p>
    <w:p w14:paraId="28A94327" w14:textId="6C8F1B18" w:rsidR="00EF0521" w:rsidRPr="007E587D" w:rsidRDefault="003856A3" w:rsidP="00EF0521">
      <w:pPr>
        <w:rPr>
          <w:rFonts w:ascii="Times New Roman" w:hAnsi="Times New Roman" w:cs="Times New Roman"/>
          <w:sz w:val="24"/>
          <w:szCs w:val="24"/>
        </w:rPr>
      </w:pPr>
      <w:r w:rsidRPr="003856A3">
        <w:rPr>
          <w:rFonts w:ascii="Times New Roman" w:hAnsi="Times New Roman" w:cs="Times New Roman"/>
          <w:sz w:val="24"/>
          <w:szCs w:val="24"/>
        </w:rPr>
        <w:t>För att bli godkänd</w:t>
      </w:r>
      <w:r>
        <w:rPr>
          <w:rFonts w:ascii="Times New Roman" w:hAnsi="Times New Roman" w:cs="Times New Roman"/>
          <w:sz w:val="24"/>
          <w:szCs w:val="24"/>
        </w:rPr>
        <w:t xml:space="preserve"> på MRE 1</w:t>
      </w:r>
      <w:r w:rsidRPr="003856A3">
        <w:rPr>
          <w:rFonts w:ascii="Times New Roman" w:hAnsi="Times New Roman" w:cs="Times New Roman"/>
          <w:sz w:val="24"/>
          <w:szCs w:val="24"/>
        </w:rPr>
        <w:t xml:space="preserve"> krävs skriftlig planering och utvärdering från arbetsgruppen om studentverkstäderna ”att planera en lektion” samt planering på enskild </w:t>
      </w:r>
      <w:r>
        <w:rPr>
          <w:rFonts w:ascii="Times New Roman" w:hAnsi="Times New Roman" w:cs="Times New Roman"/>
          <w:sz w:val="24"/>
          <w:szCs w:val="24"/>
        </w:rPr>
        <w:t xml:space="preserve">”lär ut en </w:t>
      </w:r>
      <w:r w:rsidRPr="003856A3">
        <w:rPr>
          <w:rFonts w:ascii="Times New Roman" w:hAnsi="Times New Roman" w:cs="Times New Roman"/>
          <w:sz w:val="24"/>
          <w:szCs w:val="24"/>
        </w:rPr>
        <w:t>sång</w:t>
      </w:r>
      <w:r>
        <w:rPr>
          <w:rFonts w:ascii="Times New Roman" w:hAnsi="Times New Roman" w:cs="Times New Roman"/>
          <w:sz w:val="24"/>
          <w:szCs w:val="24"/>
        </w:rPr>
        <w:t>”</w:t>
      </w:r>
      <w:r w:rsidRPr="003856A3">
        <w:rPr>
          <w:rFonts w:ascii="Times New Roman" w:hAnsi="Times New Roman" w:cs="Times New Roman"/>
          <w:sz w:val="24"/>
          <w:szCs w:val="24"/>
        </w:rPr>
        <w:t>-lektion där det framgår att planeringen utgår från styrdokument och relevant musikalisk forskning. Dessutom behöver du använda en tydlig och inspirerande ledarroll när du leder andra studenter.</w:t>
      </w:r>
    </w:p>
    <w:p w14:paraId="58F36017" w14:textId="6ACFA070" w:rsidR="00EA7AF6" w:rsidRPr="007E587D" w:rsidRDefault="00EF0521" w:rsidP="00EF0521">
      <w:pPr>
        <w:rPr>
          <w:rFonts w:ascii="Times New Roman" w:hAnsi="Times New Roman" w:cs="Times New Roman"/>
          <w:sz w:val="24"/>
          <w:szCs w:val="24"/>
        </w:rPr>
      </w:pPr>
      <w:r w:rsidRPr="007E587D">
        <w:rPr>
          <w:rFonts w:ascii="Times New Roman" w:hAnsi="Times New Roman" w:cs="Times New Roman"/>
          <w:sz w:val="24"/>
          <w:szCs w:val="24"/>
        </w:rPr>
        <w:t xml:space="preserve">För att bli godkänd </w:t>
      </w:r>
      <w:r w:rsidR="007E587D" w:rsidRPr="007E587D">
        <w:rPr>
          <w:rFonts w:ascii="Times New Roman" w:hAnsi="Times New Roman" w:cs="Times New Roman"/>
          <w:sz w:val="24"/>
          <w:szCs w:val="24"/>
        </w:rPr>
        <w:t xml:space="preserve">på OBL1 </w:t>
      </w:r>
      <w:r w:rsidRPr="007E587D">
        <w:rPr>
          <w:rFonts w:ascii="Times New Roman" w:hAnsi="Times New Roman" w:cs="Times New Roman"/>
          <w:sz w:val="24"/>
          <w:szCs w:val="24"/>
        </w:rPr>
        <w:t xml:space="preserve">sak </w:t>
      </w:r>
      <w:r w:rsidR="007E587D" w:rsidRPr="007E587D">
        <w:rPr>
          <w:rFonts w:ascii="Times New Roman" w:hAnsi="Times New Roman" w:cs="Times New Roman"/>
          <w:sz w:val="24"/>
          <w:szCs w:val="24"/>
        </w:rPr>
        <w:t>ett aktivt deltagande på</w:t>
      </w:r>
      <w:r w:rsidRPr="007E587D">
        <w:rPr>
          <w:rFonts w:ascii="Times New Roman" w:hAnsi="Times New Roman" w:cs="Times New Roman"/>
          <w:sz w:val="24"/>
          <w:szCs w:val="24"/>
        </w:rPr>
        <w:t xml:space="preserve"> obligatoriska verkstäderna</w:t>
      </w:r>
      <w:r w:rsidR="007E587D" w:rsidRPr="007E587D">
        <w:rPr>
          <w:rFonts w:ascii="Times New Roman" w:hAnsi="Times New Roman" w:cs="Times New Roman"/>
          <w:sz w:val="24"/>
          <w:szCs w:val="24"/>
        </w:rPr>
        <w:t xml:space="preserve"> uppvisas</w:t>
      </w:r>
      <w:r w:rsidRPr="007E587D">
        <w:rPr>
          <w:rFonts w:ascii="Times New Roman" w:hAnsi="Times New Roman" w:cs="Times New Roman"/>
          <w:sz w:val="24"/>
          <w:szCs w:val="24"/>
        </w:rPr>
        <w:t>.</w:t>
      </w:r>
      <w:r w:rsidR="007E587D" w:rsidRPr="007E587D">
        <w:rPr>
          <w:rFonts w:ascii="Times New Roman" w:hAnsi="Times New Roman" w:cs="Times New Roman"/>
          <w:sz w:val="24"/>
          <w:szCs w:val="24"/>
        </w:rPr>
        <w:t xml:space="preserve"> Dessutom ska sammanfattning och frågeställningar läggas upp på sammarbetsytan på lisam efter genomförts seminarium.</w:t>
      </w:r>
      <w:r w:rsidRPr="007E587D">
        <w:rPr>
          <w:rFonts w:ascii="Times New Roman" w:hAnsi="Times New Roman" w:cs="Times New Roman"/>
          <w:sz w:val="24"/>
          <w:szCs w:val="24"/>
        </w:rPr>
        <w:t xml:space="preserve"> Om du missar något kommer kontaktar du ansvarig lärare för igentagningsuppgift- vilket blir att skriva en text om motsvarande innehåll.</w:t>
      </w:r>
    </w:p>
    <w:p w14:paraId="4B02C692" w14:textId="77777777" w:rsidR="009F4E87" w:rsidRPr="009F4E87" w:rsidRDefault="009F4E87" w:rsidP="0068156D">
      <w:pPr>
        <w:pStyle w:val="Rubrik1"/>
      </w:pPr>
      <w:bookmarkStart w:id="12" w:name="_Toc526278287"/>
      <w:r>
        <w:t>Litteraturseminarier</w:t>
      </w:r>
      <w:bookmarkEnd w:id="12"/>
    </w:p>
    <w:p w14:paraId="5ACD5803" w14:textId="7C5EB455" w:rsidR="00F23199" w:rsidRPr="008B77C0" w:rsidRDefault="00F23199" w:rsidP="00F23199">
      <w:pPr>
        <w:rPr>
          <w:rFonts w:ascii="Times New Roman" w:hAnsi="Times New Roman" w:cs="Times New Roman"/>
          <w:sz w:val="24"/>
          <w:szCs w:val="24"/>
        </w:rPr>
      </w:pPr>
      <w:r w:rsidRPr="008B77C0">
        <w:rPr>
          <w:rFonts w:ascii="Times New Roman" w:hAnsi="Times New Roman" w:cs="Times New Roman"/>
          <w:sz w:val="24"/>
          <w:szCs w:val="24"/>
        </w:rPr>
        <w:t xml:space="preserve">Till varje seminarium ska studenten ta med en sammanfattning på 200 ord för varje inläst text samt en frågeställning. Frågeställningen ska under seminariet diskuteras gemensamt. Vid seminariet fördelar läraren tiden (och litteratur) mellan deltagarna, som får i cirka fem minuter vardera presenterar sina frågeställningar (som även skrivs på tavlan) och reflektioner. Presentationen har som uppgift att fördjupa själva frågeställningen genom att knyta an till den inlästa litteraturen. Viktigt: hänvisningar till sidor eller citat som har relevans för frågeställningen. Därefter diskuterar alla och bidrar till att resonemangen förs vidare och fördjupas. </w:t>
      </w:r>
    </w:p>
    <w:p w14:paraId="0795DE35" w14:textId="212EE8E4" w:rsidR="00F23199" w:rsidRPr="008B77C0" w:rsidRDefault="00F23199" w:rsidP="00F23199">
      <w:pPr>
        <w:rPr>
          <w:rFonts w:ascii="Times New Roman" w:hAnsi="Times New Roman" w:cs="Times New Roman"/>
          <w:sz w:val="24"/>
          <w:szCs w:val="24"/>
        </w:rPr>
      </w:pPr>
      <w:r w:rsidRPr="008B77C0">
        <w:rPr>
          <w:rFonts w:ascii="Times New Roman" w:hAnsi="Times New Roman" w:cs="Times New Roman"/>
          <w:sz w:val="24"/>
          <w:szCs w:val="24"/>
        </w:rPr>
        <w:t>-En bra formulerad frågeställning är kortfattad och koncentrerad. Den är inte en ja- eller nej-fråga utan inbjuder till diskussion av olika tänkbara lösningar och svar. Det ska tydligt framgå var i den inlästa texten de egna medhavda frågeställningarna tar sin utgångspunkt.</w:t>
      </w:r>
    </w:p>
    <w:p w14:paraId="1B7A3C59" w14:textId="77777777" w:rsidR="00F23199" w:rsidRPr="008B77C0" w:rsidRDefault="00F23199" w:rsidP="00F23199">
      <w:pPr>
        <w:rPr>
          <w:rFonts w:ascii="Times New Roman" w:hAnsi="Times New Roman" w:cs="Times New Roman"/>
          <w:sz w:val="24"/>
          <w:szCs w:val="24"/>
        </w:rPr>
      </w:pPr>
      <w:r w:rsidRPr="008B77C0">
        <w:rPr>
          <w:rFonts w:ascii="Times New Roman" w:hAnsi="Times New Roman" w:cs="Times New Roman"/>
          <w:sz w:val="24"/>
          <w:szCs w:val="24"/>
        </w:rPr>
        <w:t xml:space="preserve">-I den mån personliga erfarenheter diskuteras ska dessa relateras till de lästa texterna. Det får inte vara så att samtalet och diskussionerna hade kunnat föras lika bra utan det inlästa materialet. </w:t>
      </w:r>
    </w:p>
    <w:p w14:paraId="4BA95B8E" w14:textId="0169CC53" w:rsidR="00CD628D" w:rsidRPr="008B77C0" w:rsidRDefault="00CD628D" w:rsidP="00CD628D">
      <w:pPr>
        <w:rPr>
          <w:rFonts w:ascii="Times New Roman" w:hAnsi="Times New Roman" w:cs="Times New Roman"/>
          <w:sz w:val="24"/>
          <w:szCs w:val="24"/>
        </w:rPr>
      </w:pPr>
      <w:r w:rsidRPr="008B77C0">
        <w:rPr>
          <w:rFonts w:ascii="Times New Roman" w:hAnsi="Times New Roman" w:cs="Times New Roman"/>
          <w:sz w:val="24"/>
          <w:szCs w:val="24"/>
        </w:rPr>
        <w:t>Kriterier för godkännande</w:t>
      </w:r>
      <w:r w:rsidR="003856A3">
        <w:rPr>
          <w:rFonts w:ascii="Times New Roman" w:hAnsi="Times New Roman" w:cs="Times New Roman"/>
          <w:sz w:val="24"/>
          <w:szCs w:val="24"/>
        </w:rPr>
        <w:t xml:space="preserve"> på MRE 2</w:t>
      </w:r>
      <w:r w:rsidR="008B77C0" w:rsidRPr="008B77C0">
        <w:rPr>
          <w:rFonts w:ascii="Times New Roman" w:hAnsi="Times New Roman" w:cs="Times New Roman"/>
          <w:sz w:val="24"/>
          <w:szCs w:val="24"/>
        </w:rPr>
        <w:t>:</w:t>
      </w:r>
    </w:p>
    <w:p w14:paraId="3B2A2A0F" w14:textId="360C67AE" w:rsidR="00CD628D" w:rsidRPr="008B77C0" w:rsidRDefault="003856A3" w:rsidP="00CD628D">
      <w:pPr>
        <w:rPr>
          <w:rFonts w:ascii="Times New Roman" w:hAnsi="Times New Roman" w:cs="Times New Roman"/>
          <w:sz w:val="24"/>
          <w:szCs w:val="24"/>
        </w:rPr>
      </w:pPr>
      <w:r>
        <w:rPr>
          <w:rFonts w:ascii="Times New Roman" w:hAnsi="Times New Roman" w:cs="Times New Roman"/>
          <w:sz w:val="24"/>
          <w:szCs w:val="24"/>
        </w:rPr>
        <w:t>• Närvaro;</w:t>
      </w:r>
      <w:r w:rsidR="008B77C0" w:rsidRPr="008B77C0">
        <w:rPr>
          <w:rFonts w:ascii="Times New Roman" w:hAnsi="Times New Roman" w:cs="Times New Roman"/>
          <w:sz w:val="24"/>
          <w:szCs w:val="24"/>
        </w:rPr>
        <w:t xml:space="preserve"> </w:t>
      </w:r>
      <w:r w:rsidR="00CD628D" w:rsidRPr="008B77C0">
        <w:rPr>
          <w:rFonts w:ascii="Times New Roman" w:hAnsi="Times New Roman" w:cs="Times New Roman"/>
          <w:sz w:val="24"/>
          <w:szCs w:val="24"/>
        </w:rPr>
        <w:t>vid frånvaro är du själv ansvarig för att ta kontakt med berörd lärare för igentagning</w:t>
      </w:r>
      <w:r w:rsidR="008B77C0" w:rsidRPr="008B77C0">
        <w:rPr>
          <w:rFonts w:ascii="Times New Roman" w:hAnsi="Times New Roman" w:cs="Times New Roman"/>
          <w:sz w:val="24"/>
          <w:szCs w:val="24"/>
        </w:rPr>
        <w:t>. Räkna med att en sådan kan bli omfattande, för att i möjligaste mån kompensera det bortfall som frånvaron inneburit (både givande och mottagande av kunskap).</w:t>
      </w:r>
    </w:p>
    <w:p w14:paraId="610785C2" w14:textId="48C43CCB" w:rsidR="00CD628D" w:rsidRPr="008B77C0" w:rsidRDefault="00CD628D" w:rsidP="00CD628D">
      <w:pPr>
        <w:rPr>
          <w:rFonts w:ascii="Times New Roman" w:hAnsi="Times New Roman" w:cs="Times New Roman"/>
          <w:sz w:val="24"/>
          <w:szCs w:val="24"/>
        </w:rPr>
      </w:pPr>
      <w:r w:rsidRPr="008B77C0">
        <w:rPr>
          <w:rFonts w:ascii="Times New Roman" w:hAnsi="Times New Roman" w:cs="Times New Roman"/>
          <w:sz w:val="24"/>
          <w:szCs w:val="24"/>
        </w:rPr>
        <w:t xml:space="preserve">• </w:t>
      </w:r>
      <w:r w:rsidR="00EF0521">
        <w:rPr>
          <w:rFonts w:ascii="Times New Roman" w:hAnsi="Times New Roman" w:cs="Times New Roman"/>
          <w:sz w:val="24"/>
          <w:szCs w:val="24"/>
        </w:rPr>
        <w:t>Aktivt deltagande</w:t>
      </w:r>
      <w:r w:rsidRPr="008B77C0">
        <w:rPr>
          <w:rFonts w:ascii="Times New Roman" w:hAnsi="Times New Roman" w:cs="Times New Roman"/>
          <w:sz w:val="24"/>
          <w:szCs w:val="24"/>
        </w:rPr>
        <w:t xml:space="preserve">. </w:t>
      </w:r>
      <w:r w:rsidR="008B77C0" w:rsidRPr="008B77C0">
        <w:rPr>
          <w:rFonts w:ascii="Times New Roman" w:hAnsi="Times New Roman" w:cs="Times New Roman"/>
          <w:sz w:val="24"/>
          <w:szCs w:val="24"/>
        </w:rPr>
        <w:t xml:space="preserve">Gemensamt för alla seminarier är att det är de studerande som ansvarar för seminariet, det är inte i första hand läraren/examinatorn som ska fylla ut tiden med frågor </w:t>
      </w:r>
      <w:r w:rsidR="008B77C0" w:rsidRPr="008B77C0">
        <w:rPr>
          <w:rFonts w:ascii="Times New Roman" w:hAnsi="Times New Roman" w:cs="Times New Roman"/>
          <w:sz w:val="24"/>
          <w:szCs w:val="24"/>
        </w:rPr>
        <w:lastRenderedPageBreak/>
        <w:t xml:space="preserve">och kommentarer. </w:t>
      </w:r>
      <w:r w:rsidRPr="008B77C0">
        <w:rPr>
          <w:rFonts w:ascii="Times New Roman" w:hAnsi="Times New Roman" w:cs="Times New Roman"/>
          <w:sz w:val="24"/>
          <w:szCs w:val="24"/>
        </w:rPr>
        <w:t>Innehållet ska vara relevant</w:t>
      </w:r>
      <w:r w:rsidR="00F1515C">
        <w:rPr>
          <w:rFonts w:ascii="Times New Roman" w:hAnsi="Times New Roman" w:cs="Times New Roman"/>
          <w:sz w:val="24"/>
          <w:szCs w:val="24"/>
        </w:rPr>
        <w:t xml:space="preserve"> </w:t>
      </w:r>
      <w:r w:rsidRPr="008B77C0">
        <w:rPr>
          <w:rFonts w:ascii="Times New Roman" w:hAnsi="Times New Roman" w:cs="Times New Roman"/>
          <w:sz w:val="24"/>
          <w:szCs w:val="24"/>
        </w:rPr>
        <w:t xml:space="preserve">Presentationen </w:t>
      </w:r>
      <w:r w:rsidR="003856A3">
        <w:rPr>
          <w:rFonts w:ascii="Times New Roman" w:hAnsi="Times New Roman" w:cs="Times New Roman"/>
          <w:sz w:val="24"/>
          <w:szCs w:val="24"/>
        </w:rPr>
        <w:t>av frågeställningar</w:t>
      </w:r>
      <w:r w:rsidR="00F1515C">
        <w:rPr>
          <w:rFonts w:ascii="Times New Roman" w:hAnsi="Times New Roman" w:cs="Times New Roman"/>
          <w:sz w:val="24"/>
          <w:szCs w:val="24"/>
        </w:rPr>
        <w:t xml:space="preserve"> </w:t>
      </w:r>
      <w:r w:rsidRPr="008B77C0">
        <w:rPr>
          <w:rFonts w:ascii="Times New Roman" w:hAnsi="Times New Roman" w:cs="Times New Roman"/>
          <w:sz w:val="24"/>
          <w:szCs w:val="24"/>
        </w:rPr>
        <w:t>ska vara pedagogisk och tydlig</w:t>
      </w:r>
      <w:r w:rsidR="00F1515C">
        <w:rPr>
          <w:rFonts w:ascii="Times New Roman" w:hAnsi="Times New Roman" w:cs="Times New Roman"/>
          <w:sz w:val="24"/>
          <w:szCs w:val="24"/>
        </w:rPr>
        <w:t xml:space="preserve">. </w:t>
      </w:r>
      <w:r w:rsidRPr="008B77C0">
        <w:rPr>
          <w:rFonts w:ascii="Times New Roman" w:hAnsi="Times New Roman" w:cs="Times New Roman"/>
          <w:sz w:val="24"/>
          <w:szCs w:val="24"/>
        </w:rPr>
        <w:t xml:space="preserve">Det ska klart framgå när man baserar sig på faktakunskaper och när det handlar om attityder och värderingar. </w:t>
      </w:r>
      <w:r w:rsidR="009E425E">
        <w:rPr>
          <w:rFonts w:ascii="Times New Roman" w:hAnsi="Times New Roman" w:cs="Times New Roman"/>
          <w:sz w:val="24"/>
          <w:szCs w:val="24"/>
        </w:rPr>
        <w:t>Sammanfattningar med frågeställningar lämnas in under sam</w:t>
      </w:r>
      <w:r w:rsidR="003856A3">
        <w:rPr>
          <w:rFonts w:ascii="Times New Roman" w:hAnsi="Times New Roman" w:cs="Times New Roman"/>
          <w:sz w:val="24"/>
          <w:szCs w:val="24"/>
        </w:rPr>
        <w:t>marbets</w:t>
      </w:r>
      <w:r w:rsidR="009E425E">
        <w:rPr>
          <w:rFonts w:ascii="Times New Roman" w:hAnsi="Times New Roman" w:cs="Times New Roman"/>
          <w:sz w:val="24"/>
          <w:szCs w:val="24"/>
        </w:rPr>
        <w:t>ytan på lisam efter varje litteratur seminarium</w:t>
      </w:r>
      <w:r w:rsidR="003856A3">
        <w:rPr>
          <w:rFonts w:ascii="Times New Roman" w:hAnsi="Times New Roman" w:cs="Times New Roman"/>
          <w:sz w:val="24"/>
          <w:szCs w:val="24"/>
        </w:rPr>
        <w:t>.</w:t>
      </w:r>
    </w:p>
    <w:p w14:paraId="2CFB576A" w14:textId="5E942812" w:rsidR="00CD628D" w:rsidRDefault="00CD628D" w:rsidP="00CD628D">
      <w:pPr>
        <w:rPr>
          <w:rFonts w:ascii="Times New Roman" w:hAnsi="Times New Roman" w:cs="Times New Roman"/>
          <w:sz w:val="24"/>
          <w:szCs w:val="24"/>
        </w:rPr>
      </w:pPr>
      <w:r w:rsidRPr="00CD628D">
        <w:rPr>
          <w:rFonts w:ascii="Times New Roman" w:hAnsi="Times New Roman" w:cs="Times New Roman"/>
          <w:b/>
          <w:sz w:val="24"/>
          <w:szCs w:val="24"/>
        </w:rPr>
        <w:t>Litteraturseminarium 1</w:t>
      </w:r>
      <w:r w:rsidRPr="00CD628D">
        <w:rPr>
          <w:rFonts w:ascii="Times New Roman" w:hAnsi="Times New Roman" w:cs="Times New Roman"/>
          <w:sz w:val="24"/>
          <w:szCs w:val="24"/>
        </w:rPr>
        <w:t xml:space="preserve"> – </w:t>
      </w:r>
      <w:r w:rsidRPr="00BB55CC">
        <w:rPr>
          <w:rFonts w:ascii="Times New Roman" w:hAnsi="Times New Roman" w:cs="Times New Roman"/>
          <w:sz w:val="24"/>
          <w:szCs w:val="24"/>
          <w:u w:val="single"/>
        </w:rPr>
        <w:t>Musikaliskt lärande från ett sociokulturellt perspektiv.</w:t>
      </w:r>
      <w:r>
        <w:rPr>
          <w:rFonts w:ascii="Times New Roman" w:hAnsi="Times New Roman" w:cs="Times New Roman"/>
          <w:sz w:val="24"/>
          <w:szCs w:val="24"/>
        </w:rPr>
        <w:t xml:space="preserve"> </w:t>
      </w:r>
      <w:r w:rsidRPr="00CD628D">
        <w:rPr>
          <w:rFonts w:ascii="Times New Roman" w:hAnsi="Times New Roman" w:cs="Times New Roman"/>
          <w:sz w:val="24"/>
          <w:szCs w:val="24"/>
        </w:rPr>
        <w:t xml:space="preserve">Wallerstedt, C., Lagerlöf, P. &amp; Pramling, N. (2014). </w:t>
      </w:r>
      <w:r w:rsidRPr="00BB55CC">
        <w:rPr>
          <w:rFonts w:ascii="Times New Roman" w:hAnsi="Times New Roman" w:cs="Times New Roman"/>
          <w:i/>
          <w:sz w:val="24"/>
          <w:szCs w:val="24"/>
        </w:rPr>
        <w:t>Lärande i musik: barn och lärare i tongivande samspel</w:t>
      </w:r>
      <w:r>
        <w:rPr>
          <w:rFonts w:ascii="Times New Roman" w:hAnsi="Times New Roman" w:cs="Times New Roman"/>
          <w:sz w:val="24"/>
          <w:szCs w:val="24"/>
        </w:rPr>
        <w:t xml:space="preserve">. </w:t>
      </w:r>
      <w:r w:rsidRPr="00CD628D">
        <w:rPr>
          <w:rFonts w:ascii="Times New Roman" w:hAnsi="Times New Roman" w:cs="Times New Roman"/>
          <w:sz w:val="24"/>
          <w:szCs w:val="24"/>
        </w:rPr>
        <w:t>Malmö: Gleerup.</w:t>
      </w:r>
    </w:p>
    <w:p w14:paraId="01414BCD" w14:textId="1794F60B" w:rsidR="00CD628D" w:rsidRPr="00CD628D" w:rsidRDefault="008B77C0" w:rsidP="00CD628D">
      <w:pPr>
        <w:rPr>
          <w:rFonts w:ascii="Times New Roman" w:hAnsi="Times New Roman" w:cs="Times New Roman"/>
          <w:sz w:val="24"/>
          <w:szCs w:val="24"/>
        </w:rPr>
      </w:pPr>
      <w:r>
        <w:rPr>
          <w:rFonts w:ascii="Times New Roman" w:hAnsi="Times New Roman" w:cs="Times New Roman"/>
          <w:b/>
          <w:sz w:val="24"/>
          <w:szCs w:val="24"/>
        </w:rPr>
        <w:t>Litteraturseminarium 2</w:t>
      </w:r>
      <w:r w:rsidR="00CD628D">
        <w:rPr>
          <w:rFonts w:ascii="Times New Roman" w:hAnsi="Times New Roman" w:cs="Times New Roman"/>
          <w:sz w:val="24"/>
          <w:szCs w:val="24"/>
        </w:rPr>
        <w:t xml:space="preserve"> – </w:t>
      </w:r>
      <w:r w:rsidR="00CD628D" w:rsidRPr="00BB55CC">
        <w:rPr>
          <w:rFonts w:ascii="Times New Roman" w:hAnsi="Times New Roman" w:cs="Times New Roman"/>
          <w:sz w:val="24"/>
          <w:szCs w:val="24"/>
          <w:u w:val="single"/>
        </w:rPr>
        <w:t>Rum för musikaliskt lärande</w:t>
      </w:r>
      <w:r w:rsidR="00CD628D">
        <w:rPr>
          <w:rFonts w:ascii="Times New Roman" w:hAnsi="Times New Roman" w:cs="Times New Roman"/>
          <w:sz w:val="24"/>
          <w:szCs w:val="24"/>
        </w:rPr>
        <w:tab/>
      </w:r>
      <w:r w:rsidR="00CD628D">
        <w:rPr>
          <w:rFonts w:ascii="Times New Roman" w:hAnsi="Times New Roman" w:cs="Times New Roman"/>
          <w:sz w:val="24"/>
          <w:szCs w:val="24"/>
        </w:rPr>
        <w:tab/>
        <w:t xml:space="preserve">          </w:t>
      </w:r>
      <w:r w:rsidR="00CD628D" w:rsidRPr="00CD628D">
        <w:rPr>
          <w:rFonts w:ascii="Times New Roman" w:hAnsi="Times New Roman" w:cs="Times New Roman"/>
          <w:sz w:val="24"/>
          <w:szCs w:val="24"/>
        </w:rPr>
        <w:t xml:space="preserve">Falthin, A. (2015). </w:t>
      </w:r>
      <w:r w:rsidR="00CD628D" w:rsidRPr="00BB55CC">
        <w:rPr>
          <w:rFonts w:ascii="Times New Roman" w:hAnsi="Times New Roman" w:cs="Times New Roman"/>
          <w:i/>
          <w:sz w:val="24"/>
          <w:szCs w:val="24"/>
        </w:rPr>
        <w:t>Meningserbjudanden och val: en studie om musicerande i musikundervisning på högstadiet</w:t>
      </w:r>
      <w:r w:rsidR="00CD628D" w:rsidRPr="00CD628D">
        <w:rPr>
          <w:rFonts w:ascii="Times New Roman" w:hAnsi="Times New Roman" w:cs="Times New Roman"/>
          <w:sz w:val="24"/>
          <w:szCs w:val="24"/>
        </w:rPr>
        <w:t>. Diss. Lund : Lund</w:t>
      </w:r>
      <w:r w:rsidR="00CD628D">
        <w:rPr>
          <w:rFonts w:ascii="Times New Roman" w:hAnsi="Times New Roman" w:cs="Times New Roman"/>
          <w:sz w:val="24"/>
          <w:szCs w:val="24"/>
        </w:rPr>
        <w:t xml:space="preserve">s universitet, 2015. Stockholm.   </w:t>
      </w:r>
      <w:r w:rsidR="00CD628D" w:rsidRPr="00CD628D">
        <w:rPr>
          <w:rFonts w:ascii="Times New Roman" w:hAnsi="Times New Roman" w:cs="Times New Roman"/>
          <w:sz w:val="24"/>
          <w:szCs w:val="24"/>
        </w:rPr>
        <w:t xml:space="preserve">Backman Bister, A. (2014). </w:t>
      </w:r>
      <w:r w:rsidR="00CD628D" w:rsidRPr="00BB55CC">
        <w:rPr>
          <w:rFonts w:ascii="Times New Roman" w:hAnsi="Times New Roman" w:cs="Times New Roman"/>
          <w:i/>
          <w:sz w:val="24"/>
          <w:szCs w:val="24"/>
        </w:rPr>
        <w:t>Spelets regler: en studie av ensembleundervisning i klass</w:t>
      </w:r>
      <w:r w:rsidR="00CD628D" w:rsidRPr="00CD628D">
        <w:rPr>
          <w:rFonts w:ascii="Times New Roman" w:hAnsi="Times New Roman" w:cs="Times New Roman"/>
          <w:sz w:val="24"/>
          <w:szCs w:val="24"/>
        </w:rPr>
        <w:t>. Diss. Stockholm : Stockholms universitet, 2014. Stockholm.</w:t>
      </w:r>
    </w:p>
    <w:p w14:paraId="4105B630" w14:textId="45528C32" w:rsidR="00CD628D" w:rsidRDefault="00CD628D" w:rsidP="00CD628D">
      <w:pPr>
        <w:rPr>
          <w:rFonts w:ascii="Times New Roman" w:hAnsi="Times New Roman" w:cs="Times New Roman"/>
          <w:sz w:val="24"/>
          <w:szCs w:val="24"/>
        </w:rPr>
      </w:pPr>
      <w:r w:rsidRPr="00CD628D">
        <w:rPr>
          <w:rFonts w:ascii="Times New Roman" w:hAnsi="Times New Roman" w:cs="Times New Roman"/>
          <w:sz w:val="24"/>
          <w:szCs w:val="24"/>
        </w:rPr>
        <w:t>Grupp A läser: Falthin; Grupp B läser Backman Bister. Fokusera på delar av texterna som diskuterar musikklassrummets utformning och hur det påverkar upplägget av undervisning.</w:t>
      </w:r>
    </w:p>
    <w:p w14:paraId="0AD93368" w14:textId="7221C102" w:rsidR="003E654A" w:rsidRDefault="008B77C0" w:rsidP="003E654A">
      <w:pPr>
        <w:rPr>
          <w:rFonts w:ascii="Times New Roman" w:hAnsi="Times New Roman" w:cs="Times New Roman"/>
          <w:sz w:val="24"/>
          <w:szCs w:val="24"/>
        </w:rPr>
      </w:pPr>
      <w:r>
        <w:rPr>
          <w:rFonts w:ascii="Times New Roman" w:hAnsi="Times New Roman" w:cs="Times New Roman"/>
          <w:b/>
          <w:sz w:val="24"/>
          <w:szCs w:val="24"/>
        </w:rPr>
        <w:t>Litteraturseminarium 3</w:t>
      </w:r>
      <w:r w:rsidR="003E654A">
        <w:rPr>
          <w:rFonts w:ascii="Times New Roman" w:hAnsi="Times New Roman" w:cs="Times New Roman"/>
          <w:sz w:val="24"/>
          <w:szCs w:val="24"/>
        </w:rPr>
        <w:t xml:space="preserve"> – </w:t>
      </w:r>
      <w:r w:rsidR="003E654A" w:rsidRPr="00BB55CC">
        <w:rPr>
          <w:rFonts w:ascii="Times New Roman" w:hAnsi="Times New Roman" w:cs="Times New Roman"/>
          <w:sz w:val="24"/>
          <w:szCs w:val="24"/>
          <w:u w:val="single"/>
        </w:rPr>
        <w:t>Musik som språk</w:t>
      </w:r>
      <w:r w:rsidR="0061441B">
        <w:rPr>
          <w:rFonts w:ascii="Times New Roman" w:hAnsi="Times New Roman" w:cs="Times New Roman"/>
          <w:sz w:val="24"/>
          <w:szCs w:val="24"/>
        </w:rPr>
        <w:t>,</w:t>
      </w:r>
      <w:r w:rsidR="003E654A">
        <w:rPr>
          <w:rFonts w:ascii="Times New Roman" w:hAnsi="Times New Roman" w:cs="Times New Roman"/>
          <w:sz w:val="24"/>
          <w:szCs w:val="24"/>
        </w:rPr>
        <w:t xml:space="preserve"> </w:t>
      </w:r>
      <w:r w:rsidR="003E654A" w:rsidRPr="003E654A">
        <w:rPr>
          <w:rFonts w:ascii="Times New Roman" w:hAnsi="Times New Roman" w:cs="Times New Roman"/>
          <w:sz w:val="24"/>
          <w:szCs w:val="24"/>
        </w:rPr>
        <w:t xml:space="preserve">Jederlund, U. (2002). </w:t>
      </w:r>
      <w:r w:rsidR="003E654A" w:rsidRPr="00BB55CC">
        <w:rPr>
          <w:rFonts w:ascii="Times New Roman" w:hAnsi="Times New Roman" w:cs="Times New Roman"/>
          <w:i/>
          <w:sz w:val="24"/>
          <w:szCs w:val="24"/>
        </w:rPr>
        <w:t>Musik och språk: ett vidgat perspektiv på barns språkutveckling</w:t>
      </w:r>
      <w:r w:rsidR="003E654A" w:rsidRPr="003E654A">
        <w:rPr>
          <w:rFonts w:ascii="Times New Roman" w:hAnsi="Times New Roman" w:cs="Times New Roman"/>
          <w:sz w:val="24"/>
          <w:szCs w:val="24"/>
        </w:rPr>
        <w:t>. (1. uppl.) Hässelby: Runa.</w:t>
      </w:r>
      <w:r w:rsidR="00C53D07">
        <w:rPr>
          <w:rFonts w:ascii="Times New Roman" w:hAnsi="Times New Roman" w:cs="Times New Roman"/>
          <w:sz w:val="24"/>
          <w:szCs w:val="24"/>
        </w:rPr>
        <w:t xml:space="preserve"> (s.11-32 och 157-192)</w:t>
      </w:r>
    </w:p>
    <w:p w14:paraId="725BD8B8" w14:textId="2A36BF57" w:rsidR="0051719D" w:rsidRDefault="008B77C0" w:rsidP="003E654A">
      <w:pPr>
        <w:rPr>
          <w:rFonts w:ascii="Times New Roman" w:hAnsi="Times New Roman" w:cs="Times New Roman"/>
          <w:sz w:val="24"/>
          <w:szCs w:val="24"/>
        </w:rPr>
      </w:pPr>
      <w:r>
        <w:rPr>
          <w:rFonts w:ascii="Times New Roman" w:hAnsi="Times New Roman" w:cs="Times New Roman"/>
          <w:b/>
          <w:sz w:val="24"/>
          <w:szCs w:val="24"/>
        </w:rPr>
        <w:t>Litteraturseminarium 4</w:t>
      </w:r>
      <w:r w:rsidR="0051719D">
        <w:rPr>
          <w:rFonts w:ascii="Times New Roman" w:hAnsi="Times New Roman" w:cs="Times New Roman"/>
          <w:sz w:val="24"/>
          <w:szCs w:val="24"/>
        </w:rPr>
        <w:t xml:space="preserve"> – </w:t>
      </w:r>
      <w:r w:rsidR="0061441B" w:rsidRPr="00BB55CC">
        <w:rPr>
          <w:rFonts w:ascii="Times New Roman" w:hAnsi="Times New Roman" w:cs="Times New Roman"/>
          <w:sz w:val="24"/>
          <w:szCs w:val="24"/>
          <w:u w:val="single"/>
        </w:rPr>
        <w:t>Yrkesrollen och förutsättningar</w:t>
      </w:r>
      <w:r w:rsidR="0061441B">
        <w:rPr>
          <w:rFonts w:ascii="Times New Roman" w:hAnsi="Times New Roman" w:cs="Times New Roman"/>
          <w:sz w:val="24"/>
          <w:szCs w:val="24"/>
        </w:rPr>
        <w:t xml:space="preserve">, </w:t>
      </w:r>
      <w:r w:rsidR="0061441B" w:rsidRPr="0061441B">
        <w:rPr>
          <w:rFonts w:ascii="Times New Roman" w:hAnsi="Times New Roman" w:cs="Times New Roman"/>
          <w:sz w:val="24"/>
          <w:szCs w:val="24"/>
        </w:rPr>
        <w:t xml:space="preserve">de Vries, P. (2017). </w:t>
      </w:r>
      <w:r w:rsidR="0061441B" w:rsidRPr="00BB55CC">
        <w:rPr>
          <w:rFonts w:ascii="Times New Roman" w:hAnsi="Times New Roman" w:cs="Times New Roman"/>
          <w:i/>
          <w:sz w:val="24"/>
          <w:szCs w:val="24"/>
        </w:rPr>
        <w:t>Self-Efficacy and Music Teaching: Five Narratives</w:t>
      </w:r>
      <w:r w:rsidR="0061441B" w:rsidRPr="00BC3AC9">
        <w:rPr>
          <w:rFonts w:ascii="Times New Roman" w:hAnsi="Times New Roman" w:cs="Times New Roman"/>
          <w:sz w:val="24"/>
          <w:szCs w:val="24"/>
        </w:rPr>
        <w:t xml:space="preserve">. </w:t>
      </w:r>
      <w:r w:rsidR="0061441B" w:rsidRPr="0061441B">
        <w:rPr>
          <w:rFonts w:ascii="Times New Roman" w:hAnsi="Times New Roman" w:cs="Times New Roman"/>
          <w:sz w:val="24"/>
          <w:szCs w:val="24"/>
        </w:rPr>
        <w:t xml:space="preserve">International Journal of Education &amp; the Arts, 18(4) och Skolverket (2015) </w:t>
      </w:r>
      <w:r w:rsidR="0061441B" w:rsidRPr="00BB55CC">
        <w:rPr>
          <w:rFonts w:ascii="Times New Roman" w:hAnsi="Times New Roman" w:cs="Times New Roman"/>
          <w:i/>
          <w:sz w:val="24"/>
          <w:szCs w:val="24"/>
        </w:rPr>
        <w:t>Musik i grundskolan : en nationell ämnesutvärdering i årskurs 6 och 9</w:t>
      </w:r>
      <w:r w:rsidR="0061441B">
        <w:rPr>
          <w:rFonts w:ascii="Times New Roman" w:hAnsi="Times New Roman" w:cs="Times New Roman"/>
          <w:sz w:val="24"/>
          <w:szCs w:val="24"/>
        </w:rPr>
        <w:t xml:space="preserve"> (s. 27-63)</w:t>
      </w:r>
    </w:p>
    <w:p w14:paraId="5AE0ACF0" w14:textId="77777777" w:rsidR="0068156D" w:rsidRDefault="0068156D" w:rsidP="0068156D">
      <w:pPr>
        <w:pStyle w:val="Rubrik1"/>
      </w:pPr>
      <w:bookmarkStart w:id="13" w:name="_Toc526278288"/>
      <w:r>
        <w:t>Musikteori</w:t>
      </w:r>
      <w:bookmarkEnd w:id="13"/>
    </w:p>
    <w:p w14:paraId="7857624E" w14:textId="77777777" w:rsidR="0068156D" w:rsidRDefault="0068156D" w:rsidP="0068156D">
      <w:pPr>
        <w:pStyle w:val="Rubrik2"/>
      </w:pPr>
      <w:bookmarkStart w:id="14" w:name="_Toc526278289"/>
      <w:r>
        <w:t>Musiklära</w:t>
      </w:r>
      <w:bookmarkEnd w:id="14"/>
    </w:p>
    <w:p w14:paraId="4B63327C" w14:textId="77777777" w:rsidR="0068156D" w:rsidRPr="007A3123" w:rsidRDefault="0068156D" w:rsidP="0068156D">
      <w:pPr>
        <w:rPr>
          <w:rFonts w:ascii="Times New Roman" w:hAnsi="Times New Roman" w:cs="Times New Roman"/>
          <w:sz w:val="24"/>
          <w:szCs w:val="24"/>
        </w:rPr>
      </w:pPr>
      <w:r w:rsidRPr="007A3123">
        <w:rPr>
          <w:rFonts w:ascii="Times New Roman" w:hAnsi="Times New Roman" w:cs="Times New Roman"/>
          <w:sz w:val="24"/>
          <w:szCs w:val="24"/>
        </w:rPr>
        <w:t>De sex schemalagda tillfällena syftar till att ge alla en grundläggande musikteoretisk kunskap och förståelse för det musikaliska-skriftliga symbolspråket, det vill säga notskriften. Nedan följer innehållet vid de sex tillfällena:</w:t>
      </w:r>
    </w:p>
    <w:p w14:paraId="3794AB78" w14:textId="77777777" w:rsidR="0068156D" w:rsidRPr="007A3123" w:rsidRDefault="0068156D" w:rsidP="0068156D">
      <w:pPr>
        <w:rPr>
          <w:rFonts w:ascii="Times New Roman" w:hAnsi="Times New Roman" w:cs="Times New Roman"/>
          <w:sz w:val="24"/>
          <w:szCs w:val="24"/>
        </w:rPr>
      </w:pPr>
      <w:r w:rsidRPr="007A3123">
        <w:rPr>
          <w:rFonts w:ascii="Times New Roman" w:hAnsi="Times New Roman" w:cs="Times New Roman"/>
          <w:b/>
          <w:sz w:val="24"/>
          <w:szCs w:val="24"/>
        </w:rPr>
        <w:t>Musikteori 1</w:t>
      </w:r>
      <w:r>
        <w:rPr>
          <w:rFonts w:ascii="Times New Roman" w:hAnsi="Times New Roman" w:cs="Times New Roman"/>
          <w:sz w:val="24"/>
          <w:szCs w:val="24"/>
        </w:rPr>
        <w:t xml:space="preserve"> - Ton och rytm. </w:t>
      </w:r>
      <w:r w:rsidRPr="007A3123">
        <w:rPr>
          <w:rFonts w:ascii="Times New Roman" w:hAnsi="Times New Roman" w:cs="Times New Roman"/>
          <w:sz w:val="24"/>
          <w:szCs w:val="24"/>
        </w:rPr>
        <w:t xml:space="preserve">Inför detta tillfälle ska du läsa s. 1-34 i Stora Musikguiden (Jansson, 2007). </w:t>
      </w:r>
    </w:p>
    <w:p w14:paraId="5D82EE10" w14:textId="77777777" w:rsidR="0068156D" w:rsidRPr="007A3123" w:rsidRDefault="0068156D" w:rsidP="0068156D">
      <w:pPr>
        <w:rPr>
          <w:rFonts w:ascii="Times New Roman" w:hAnsi="Times New Roman" w:cs="Times New Roman"/>
          <w:sz w:val="24"/>
          <w:szCs w:val="24"/>
        </w:rPr>
      </w:pPr>
      <w:r w:rsidRPr="007A3123">
        <w:rPr>
          <w:rFonts w:ascii="Times New Roman" w:hAnsi="Times New Roman" w:cs="Times New Roman"/>
          <w:b/>
          <w:sz w:val="24"/>
          <w:szCs w:val="24"/>
        </w:rPr>
        <w:t>Musikteori 2</w:t>
      </w:r>
      <w:r w:rsidRPr="007A3123">
        <w:rPr>
          <w:rFonts w:ascii="Times New Roman" w:hAnsi="Times New Roman" w:cs="Times New Roman"/>
          <w:sz w:val="24"/>
          <w:szCs w:val="24"/>
        </w:rPr>
        <w:t xml:space="preserve"> – Tonsteg, skala och tonart</w:t>
      </w:r>
      <w:r>
        <w:rPr>
          <w:rFonts w:ascii="Times New Roman" w:hAnsi="Times New Roman" w:cs="Times New Roman"/>
          <w:sz w:val="24"/>
          <w:szCs w:val="24"/>
        </w:rPr>
        <w:t xml:space="preserve">. </w:t>
      </w:r>
      <w:r w:rsidRPr="007A3123">
        <w:rPr>
          <w:rFonts w:ascii="Times New Roman" w:hAnsi="Times New Roman" w:cs="Times New Roman"/>
          <w:sz w:val="24"/>
          <w:szCs w:val="24"/>
        </w:rPr>
        <w:t>Inför detta tillfälle ska du läsa s. 35-72 i Stora Musikguiden (Jansson, 2007).</w:t>
      </w:r>
    </w:p>
    <w:p w14:paraId="02F3C2FE" w14:textId="77777777" w:rsidR="0068156D" w:rsidRPr="007A3123" w:rsidRDefault="0068156D" w:rsidP="0068156D">
      <w:pPr>
        <w:rPr>
          <w:rFonts w:ascii="Times New Roman" w:hAnsi="Times New Roman" w:cs="Times New Roman"/>
          <w:sz w:val="24"/>
          <w:szCs w:val="24"/>
        </w:rPr>
      </w:pPr>
      <w:r w:rsidRPr="007A3123">
        <w:rPr>
          <w:rFonts w:ascii="Times New Roman" w:hAnsi="Times New Roman" w:cs="Times New Roman"/>
          <w:b/>
          <w:sz w:val="24"/>
          <w:szCs w:val="24"/>
        </w:rPr>
        <w:t>Musikteori 3</w:t>
      </w:r>
      <w:r>
        <w:rPr>
          <w:rFonts w:ascii="Times New Roman" w:hAnsi="Times New Roman" w:cs="Times New Roman"/>
          <w:sz w:val="24"/>
          <w:szCs w:val="24"/>
        </w:rPr>
        <w:t xml:space="preserve"> – Transponering. </w:t>
      </w:r>
      <w:r w:rsidRPr="007A3123">
        <w:rPr>
          <w:rFonts w:ascii="Times New Roman" w:hAnsi="Times New Roman" w:cs="Times New Roman"/>
          <w:sz w:val="24"/>
          <w:szCs w:val="24"/>
        </w:rPr>
        <w:t>Inför detta tillfälle ska du läsa s. 73-81 i Stora Musikguiden (Jansson, 2007).</w:t>
      </w:r>
    </w:p>
    <w:p w14:paraId="5C8C4252" w14:textId="77777777" w:rsidR="0068156D" w:rsidRPr="007A3123" w:rsidRDefault="0068156D" w:rsidP="0068156D">
      <w:pPr>
        <w:rPr>
          <w:rFonts w:ascii="Times New Roman" w:hAnsi="Times New Roman" w:cs="Times New Roman"/>
          <w:sz w:val="24"/>
          <w:szCs w:val="24"/>
        </w:rPr>
      </w:pPr>
      <w:r w:rsidRPr="007A3123">
        <w:rPr>
          <w:rFonts w:ascii="Times New Roman" w:hAnsi="Times New Roman" w:cs="Times New Roman"/>
          <w:b/>
          <w:sz w:val="24"/>
          <w:szCs w:val="24"/>
        </w:rPr>
        <w:t>Musikteori 4</w:t>
      </w:r>
      <w:r>
        <w:rPr>
          <w:rFonts w:ascii="Times New Roman" w:hAnsi="Times New Roman" w:cs="Times New Roman"/>
          <w:sz w:val="24"/>
          <w:szCs w:val="24"/>
        </w:rPr>
        <w:t xml:space="preserve"> – Intervall. </w:t>
      </w:r>
      <w:r w:rsidRPr="007A3123">
        <w:rPr>
          <w:rFonts w:ascii="Times New Roman" w:hAnsi="Times New Roman" w:cs="Times New Roman"/>
          <w:sz w:val="24"/>
          <w:szCs w:val="24"/>
        </w:rPr>
        <w:t>Inför detta tillfälle ska du läsa s. 82-93 i Stora Musikguiden (Jansson, 2007).</w:t>
      </w:r>
    </w:p>
    <w:p w14:paraId="0BD9188A" w14:textId="77777777" w:rsidR="0068156D" w:rsidRPr="007A3123" w:rsidRDefault="0068156D" w:rsidP="0068156D">
      <w:pPr>
        <w:rPr>
          <w:rFonts w:ascii="Times New Roman" w:hAnsi="Times New Roman" w:cs="Times New Roman"/>
          <w:sz w:val="24"/>
          <w:szCs w:val="24"/>
        </w:rPr>
      </w:pPr>
      <w:r w:rsidRPr="007A3123">
        <w:rPr>
          <w:rFonts w:ascii="Times New Roman" w:hAnsi="Times New Roman" w:cs="Times New Roman"/>
          <w:b/>
          <w:sz w:val="24"/>
          <w:szCs w:val="24"/>
        </w:rPr>
        <w:t>Musikteo</w:t>
      </w:r>
      <w:r>
        <w:rPr>
          <w:rFonts w:ascii="Times New Roman" w:hAnsi="Times New Roman" w:cs="Times New Roman"/>
          <w:b/>
          <w:sz w:val="24"/>
          <w:szCs w:val="24"/>
        </w:rPr>
        <w:t>ri 5</w:t>
      </w:r>
      <w:r>
        <w:rPr>
          <w:rFonts w:ascii="Times New Roman" w:hAnsi="Times New Roman" w:cs="Times New Roman"/>
          <w:sz w:val="24"/>
          <w:szCs w:val="24"/>
        </w:rPr>
        <w:t xml:space="preserve"> – Ackord. </w:t>
      </w:r>
      <w:r w:rsidRPr="007A3123">
        <w:rPr>
          <w:rFonts w:ascii="Times New Roman" w:hAnsi="Times New Roman" w:cs="Times New Roman"/>
          <w:sz w:val="24"/>
          <w:szCs w:val="24"/>
        </w:rPr>
        <w:t>Inför detta tillfälle ska du läsa s. 95-156 i Stora Musikguiden (Jansson, 2007).</w:t>
      </w:r>
    </w:p>
    <w:p w14:paraId="228F1AF6" w14:textId="77777777" w:rsidR="0068156D" w:rsidRPr="007A3123" w:rsidRDefault="0068156D" w:rsidP="0068156D">
      <w:pPr>
        <w:rPr>
          <w:rFonts w:ascii="Times New Roman" w:hAnsi="Times New Roman" w:cs="Times New Roman"/>
          <w:sz w:val="24"/>
          <w:szCs w:val="24"/>
        </w:rPr>
      </w:pPr>
      <w:r w:rsidRPr="007A3123">
        <w:rPr>
          <w:rFonts w:ascii="Times New Roman" w:hAnsi="Times New Roman" w:cs="Times New Roman"/>
          <w:b/>
          <w:sz w:val="24"/>
          <w:szCs w:val="24"/>
        </w:rPr>
        <w:t>Musikteori 6</w:t>
      </w:r>
      <w:r w:rsidRPr="007A3123">
        <w:rPr>
          <w:rFonts w:ascii="Times New Roman" w:hAnsi="Times New Roman" w:cs="Times New Roman"/>
          <w:sz w:val="24"/>
          <w:szCs w:val="24"/>
        </w:rPr>
        <w:t xml:space="preserve"> – Repetition och förbered</w:t>
      </w:r>
      <w:r>
        <w:rPr>
          <w:rFonts w:ascii="Times New Roman" w:hAnsi="Times New Roman" w:cs="Times New Roman"/>
          <w:sz w:val="24"/>
          <w:szCs w:val="24"/>
        </w:rPr>
        <w:t xml:space="preserve">else inför tenta. </w:t>
      </w:r>
      <w:r w:rsidRPr="007A3123">
        <w:rPr>
          <w:rFonts w:ascii="Times New Roman" w:hAnsi="Times New Roman" w:cs="Times New Roman"/>
          <w:sz w:val="24"/>
          <w:szCs w:val="24"/>
        </w:rPr>
        <w:t xml:space="preserve">Inför detta tillfälle ska ni förbereda frågor och undringar som uppstått hittills vid läsning. </w:t>
      </w:r>
    </w:p>
    <w:p w14:paraId="14BF377F" w14:textId="5C7BC5CB" w:rsidR="0068156D" w:rsidRDefault="0068156D" w:rsidP="003E654A">
      <w:pPr>
        <w:rPr>
          <w:rFonts w:ascii="Times New Roman" w:hAnsi="Times New Roman" w:cs="Times New Roman"/>
          <w:sz w:val="24"/>
          <w:szCs w:val="24"/>
        </w:rPr>
      </w:pPr>
      <w:r w:rsidRPr="007A3123">
        <w:rPr>
          <w:rFonts w:ascii="Times New Roman" w:hAnsi="Times New Roman" w:cs="Times New Roman"/>
          <w:sz w:val="24"/>
          <w:szCs w:val="24"/>
        </w:rPr>
        <w:t>Undervisningen är frivillig (eftersom en del kanske redan före kursen behärskar noter)</w:t>
      </w:r>
      <w:r w:rsidR="00EF0521">
        <w:rPr>
          <w:rFonts w:ascii="Times New Roman" w:hAnsi="Times New Roman" w:cs="Times New Roman"/>
          <w:sz w:val="24"/>
          <w:szCs w:val="24"/>
        </w:rPr>
        <w:t xml:space="preserve">.  </w:t>
      </w:r>
      <w:r w:rsidR="00EF0521" w:rsidRPr="00EF0521">
        <w:rPr>
          <w:rFonts w:ascii="Times New Roman" w:hAnsi="Times New Roman" w:cs="Times New Roman"/>
          <w:sz w:val="24"/>
          <w:szCs w:val="24"/>
        </w:rPr>
        <w:t xml:space="preserve">För att bli godkänd </w:t>
      </w:r>
      <w:r w:rsidR="00EF0521">
        <w:rPr>
          <w:rFonts w:ascii="Times New Roman" w:hAnsi="Times New Roman" w:cs="Times New Roman"/>
          <w:sz w:val="24"/>
          <w:szCs w:val="24"/>
        </w:rPr>
        <w:t xml:space="preserve">på SRE1 </w:t>
      </w:r>
      <w:r w:rsidR="00EF0521" w:rsidRPr="00EF0521">
        <w:rPr>
          <w:rFonts w:ascii="Times New Roman" w:hAnsi="Times New Roman" w:cs="Times New Roman"/>
          <w:sz w:val="24"/>
          <w:szCs w:val="24"/>
        </w:rPr>
        <w:t xml:space="preserve">ska du kunna tillämpa grundläggande musikteori. Examineras genom </w:t>
      </w:r>
      <w:r w:rsidR="00EF0521" w:rsidRPr="00EF0521">
        <w:rPr>
          <w:rFonts w:ascii="Times New Roman" w:hAnsi="Times New Roman" w:cs="Times New Roman"/>
          <w:sz w:val="24"/>
          <w:szCs w:val="24"/>
        </w:rPr>
        <w:lastRenderedPageBreak/>
        <w:t>prov.</w:t>
      </w:r>
      <w:r w:rsidR="00EF0521">
        <w:rPr>
          <w:rFonts w:ascii="Times New Roman" w:hAnsi="Times New Roman" w:cs="Times New Roman"/>
          <w:sz w:val="24"/>
          <w:szCs w:val="24"/>
        </w:rPr>
        <w:t xml:space="preserve"> </w:t>
      </w:r>
      <w:r w:rsidR="007A065D">
        <w:rPr>
          <w:rFonts w:ascii="Times New Roman" w:hAnsi="Times New Roman" w:cs="Times New Roman"/>
          <w:sz w:val="24"/>
          <w:szCs w:val="24"/>
        </w:rPr>
        <w:t xml:space="preserve">För att bli godkänd ska du få ett acceptabelt  resultat utifrån tentans utformning och lärarens bedömning. Provet är uppdelat i delfrågor och övervägande antalet frågor måste vara rätt för att bli godkänd. Information om detta kommer under kursen. </w:t>
      </w:r>
      <w:r w:rsidR="00EF0521">
        <w:rPr>
          <w:rFonts w:ascii="Times New Roman" w:hAnsi="Times New Roman" w:cs="Times New Roman"/>
          <w:sz w:val="24"/>
          <w:szCs w:val="24"/>
        </w:rPr>
        <w:t xml:space="preserve"> </w:t>
      </w:r>
    </w:p>
    <w:p w14:paraId="06236A75" w14:textId="77777777" w:rsidR="0068156D" w:rsidRDefault="0068156D" w:rsidP="0068156D">
      <w:pPr>
        <w:pStyle w:val="Rubrik1"/>
      </w:pPr>
      <w:bookmarkStart w:id="15" w:name="_Toc526278290"/>
      <w:r>
        <w:t>Portfolio</w:t>
      </w:r>
      <w:bookmarkEnd w:id="15"/>
    </w:p>
    <w:p w14:paraId="17B7B2E5" w14:textId="76B23E2A" w:rsidR="0068156D" w:rsidRPr="00EA7AF6" w:rsidRDefault="0068156D" w:rsidP="0068156D">
      <w:pPr>
        <w:rPr>
          <w:rFonts w:ascii="Times New Roman" w:hAnsi="Times New Roman" w:cs="Times New Roman"/>
          <w:sz w:val="24"/>
          <w:szCs w:val="24"/>
        </w:rPr>
      </w:pPr>
      <w:r w:rsidRPr="00EA7AF6">
        <w:rPr>
          <w:rFonts w:ascii="Times New Roman" w:hAnsi="Times New Roman" w:cs="Times New Roman"/>
          <w:sz w:val="24"/>
          <w:szCs w:val="24"/>
        </w:rPr>
        <w:t xml:space="preserve">I portfoliotexten sammanfattar du vad du lärt dig under kursen. En förutsättning för att skriva en bra portfolio är att kontinuerligt under kursens gång sammanfatta vilka moment du gått igenom och vad du lärt dig av dem. Portfolion består av 2 olika delar och texten ska omfatta 10- 12 sidor (typsnitt times new roman 12 punkter, 1,5 radavstånd). Tydlig referenshantering ska användas, dvs. löpande referenser och texten ska avslutas med en referenslista (ligger utanför det angivna ordantalet). Du ska i texten referera till minst 3 olika texter från kursens litteraturlista samt </w:t>
      </w:r>
      <w:r w:rsidR="00BB55CC">
        <w:rPr>
          <w:rFonts w:ascii="Times New Roman" w:hAnsi="Times New Roman" w:cs="Times New Roman"/>
          <w:sz w:val="24"/>
          <w:szCs w:val="24"/>
        </w:rPr>
        <w:t>lgr-11</w:t>
      </w:r>
      <w:r w:rsidRPr="00EA7AF6">
        <w:rPr>
          <w:rFonts w:ascii="Times New Roman" w:hAnsi="Times New Roman" w:cs="Times New Roman"/>
          <w:sz w:val="24"/>
          <w:szCs w:val="24"/>
        </w:rPr>
        <w:t>.</w:t>
      </w:r>
    </w:p>
    <w:p w14:paraId="7D56AAFE" w14:textId="31449D7D" w:rsidR="0068156D" w:rsidRPr="00EA7AF6" w:rsidRDefault="0068156D" w:rsidP="0068156D">
      <w:pPr>
        <w:numPr>
          <w:ilvl w:val="0"/>
          <w:numId w:val="2"/>
        </w:numPr>
        <w:contextualSpacing/>
        <w:rPr>
          <w:rFonts w:ascii="Times New Roman" w:hAnsi="Times New Roman" w:cs="Times New Roman"/>
          <w:sz w:val="24"/>
          <w:szCs w:val="24"/>
        </w:rPr>
      </w:pPr>
      <w:r w:rsidRPr="00EA7AF6">
        <w:rPr>
          <w:rFonts w:ascii="Times New Roman" w:hAnsi="Times New Roman" w:cs="Times New Roman"/>
          <w:sz w:val="24"/>
          <w:szCs w:val="24"/>
        </w:rPr>
        <w:t xml:space="preserve">Den första delen av portfolion tar sin utgångspunkt musikdidaktik och er kommande profession att undervisa i musik.  Utgå från kursmålet: ”visa medvetenhet om läraruppdraget genom att diskutera barns olika behov och förutsättningar i relation till musik”. Diskutera med </w:t>
      </w:r>
      <w:r w:rsidRPr="00EA7AF6">
        <w:rPr>
          <w:rFonts w:ascii="Times New Roman" w:hAnsi="Times New Roman" w:cs="Times New Roman"/>
          <w:sz w:val="24"/>
          <w:szCs w:val="24"/>
          <w:u w:val="single"/>
        </w:rPr>
        <w:t>hjälp av litteratur</w:t>
      </w:r>
      <w:r w:rsidRPr="00EA7AF6">
        <w:rPr>
          <w:rFonts w:ascii="Times New Roman" w:hAnsi="Times New Roman" w:cs="Times New Roman"/>
          <w:sz w:val="24"/>
          <w:szCs w:val="24"/>
        </w:rPr>
        <w:t xml:space="preserve"> hur du ser på uppdraget av undervisa i musik. Finns det några speciella kännetecken för den typen av undervisning? Vad behöver didaktiska kunskaper behöver man som musiklärare? Relatera ditt kommande läraruppdrag genom att diskutera det i relation till barns behov och förutsättningar. Förutom en tydlig utgångspunkt i litteraturen och relevanta styrdokument ska du relatera dina skrivningar till de konkreta erfarenheter som du mött i kursen i form av seminarier, arbete i grupp</w:t>
      </w:r>
      <w:r w:rsidR="00F23199">
        <w:rPr>
          <w:rFonts w:ascii="Times New Roman" w:hAnsi="Times New Roman" w:cs="Times New Roman"/>
          <w:sz w:val="24"/>
          <w:szCs w:val="24"/>
        </w:rPr>
        <w:t>, verkstäder men också</w:t>
      </w:r>
      <w:r w:rsidR="0054275D">
        <w:rPr>
          <w:rFonts w:ascii="Times New Roman" w:hAnsi="Times New Roman" w:cs="Times New Roman"/>
          <w:sz w:val="24"/>
          <w:szCs w:val="24"/>
        </w:rPr>
        <w:t xml:space="preserve"> feedback från </w:t>
      </w:r>
      <w:r w:rsidR="00F23199">
        <w:rPr>
          <w:rFonts w:ascii="Times New Roman" w:hAnsi="Times New Roman" w:cs="Times New Roman"/>
          <w:sz w:val="24"/>
          <w:szCs w:val="24"/>
        </w:rPr>
        <w:t xml:space="preserve">studenter </w:t>
      </w:r>
      <w:r w:rsidRPr="00EA7AF6">
        <w:rPr>
          <w:rFonts w:ascii="Times New Roman" w:hAnsi="Times New Roman" w:cs="Times New Roman"/>
          <w:sz w:val="24"/>
          <w:szCs w:val="24"/>
        </w:rPr>
        <w:t xml:space="preserve">etc. </w:t>
      </w:r>
    </w:p>
    <w:p w14:paraId="00EACE22" w14:textId="77777777" w:rsidR="0068156D" w:rsidRPr="00EA7AF6" w:rsidRDefault="0068156D" w:rsidP="0068156D">
      <w:pPr>
        <w:ind w:left="720"/>
        <w:contextualSpacing/>
        <w:rPr>
          <w:rFonts w:ascii="Times New Roman" w:hAnsi="Times New Roman" w:cs="Times New Roman"/>
          <w:sz w:val="24"/>
          <w:szCs w:val="24"/>
        </w:rPr>
      </w:pPr>
    </w:p>
    <w:p w14:paraId="4AF2AB91" w14:textId="2D62E26D" w:rsidR="0068156D" w:rsidRPr="00EA7AF6" w:rsidRDefault="0068156D" w:rsidP="00BB55CC">
      <w:pPr>
        <w:numPr>
          <w:ilvl w:val="0"/>
          <w:numId w:val="2"/>
        </w:numPr>
        <w:contextualSpacing/>
        <w:rPr>
          <w:rFonts w:ascii="Times New Roman" w:hAnsi="Times New Roman" w:cs="Times New Roman"/>
          <w:sz w:val="24"/>
          <w:szCs w:val="24"/>
        </w:rPr>
      </w:pPr>
      <w:r w:rsidRPr="00EA7AF6">
        <w:rPr>
          <w:rFonts w:ascii="Times New Roman" w:hAnsi="Times New Roman" w:cs="Times New Roman"/>
          <w:sz w:val="24"/>
          <w:szCs w:val="24"/>
        </w:rPr>
        <w:t>Fokus i den andra delen av portfolion tar sin utgångspunkt i din egen kunskapsutveckling unde</w:t>
      </w:r>
      <w:r w:rsidR="00BB55CC">
        <w:rPr>
          <w:rFonts w:ascii="Times New Roman" w:hAnsi="Times New Roman" w:cs="Times New Roman"/>
          <w:sz w:val="24"/>
          <w:szCs w:val="24"/>
        </w:rPr>
        <w:t xml:space="preserve">r kursen givit dig i musikteori, </w:t>
      </w:r>
      <w:r w:rsidRPr="00EA7AF6">
        <w:rPr>
          <w:rFonts w:ascii="Times New Roman" w:hAnsi="Times New Roman" w:cs="Times New Roman"/>
          <w:sz w:val="24"/>
          <w:szCs w:val="24"/>
        </w:rPr>
        <w:t>musikens verktyg</w:t>
      </w:r>
      <w:r w:rsidR="00BB55CC">
        <w:rPr>
          <w:rFonts w:ascii="Times New Roman" w:hAnsi="Times New Roman" w:cs="Times New Roman"/>
          <w:sz w:val="24"/>
          <w:szCs w:val="24"/>
        </w:rPr>
        <w:t xml:space="preserve"> och din ledarroll</w:t>
      </w:r>
      <w:r w:rsidRPr="00EA7AF6">
        <w:rPr>
          <w:rFonts w:ascii="Times New Roman" w:hAnsi="Times New Roman" w:cs="Times New Roman"/>
          <w:sz w:val="24"/>
          <w:szCs w:val="24"/>
        </w:rPr>
        <w:t>. Ta utgångspunkt i kurskamraters betydelse för lärandet och resonera kring detta utifrån ditt eget lärande men också dina kommande elever lärande</w:t>
      </w:r>
      <w:r w:rsidR="00C36E34">
        <w:rPr>
          <w:rFonts w:ascii="Times New Roman" w:hAnsi="Times New Roman" w:cs="Times New Roman"/>
          <w:sz w:val="24"/>
          <w:szCs w:val="24"/>
        </w:rPr>
        <w:t>.</w:t>
      </w:r>
      <w:r w:rsidRPr="00EA7AF6">
        <w:rPr>
          <w:rFonts w:ascii="Times New Roman" w:hAnsi="Times New Roman" w:cs="Times New Roman"/>
          <w:sz w:val="24"/>
          <w:szCs w:val="24"/>
        </w:rPr>
        <w:t>Vilka delar upplever du som lätta och svåra? Vilka delar tror du är svåra för eleverna? Varför? Ta utgångspunkt i kursmålen ”kunna identifiera och använda musikens verktyg och material” och ”kunna tillämpa grundläggande musikteori”.</w:t>
      </w:r>
      <w:r w:rsidR="00BB55CC" w:rsidRPr="00BB55CC">
        <w:t xml:space="preserve"> </w:t>
      </w:r>
      <w:r w:rsidR="00BB55CC" w:rsidRPr="00BB55CC">
        <w:rPr>
          <w:rFonts w:ascii="Times New Roman" w:hAnsi="Times New Roman" w:cs="Times New Roman"/>
          <w:sz w:val="24"/>
          <w:szCs w:val="24"/>
        </w:rPr>
        <w:t xml:space="preserve">Förutom en </w:t>
      </w:r>
      <w:r w:rsidR="00BB55CC" w:rsidRPr="00C36E34">
        <w:rPr>
          <w:rFonts w:ascii="Times New Roman" w:hAnsi="Times New Roman" w:cs="Times New Roman"/>
          <w:sz w:val="24"/>
          <w:szCs w:val="24"/>
          <w:u w:val="single"/>
        </w:rPr>
        <w:t>tydlig utgångspunkt i litteraturen och relevanta styrdokument</w:t>
      </w:r>
      <w:r w:rsidR="00BB55CC" w:rsidRPr="00BB55CC">
        <w:rPr>
          <w:rFonts w:ascii="Times New Roman" w:hAnsi="Times New Roman" w:cs="Times New Roman"/>
          <w:sz w:val="24"/>
          <w:szCs w:val="24"/>
        </w:rPr>
        <w:t xml:space="preserve"> ska du relatera dina skrivningar till de konkreta erfarenheter som du mött i kursen i form av seminarier, arbete i grupp, verkstäder men också feedback från studenter etc</w:t>
      </w:r>
      <w:r w:rsidR="00BB55CC">
        <w:rPr>
          <w:rFonts w:ascii="Times New Roman" w:hAnsi="Times New Roman" w:cs="Times New Roman"/>
          <w:sz w:val="24"/>
          <w:szCs w:val="24"/>
        </w:rPr>
        <w:t>.</w:t>
      </w:r>
      <w:r w:rsidRPr="00EA7AF6">
        <w:rPr>
          <w:rFonts w:ascii="Times New Roman" w:hAnsi="Times New Roman" w:cs="Times New Roman"/>
          <w:sz w:val="24"/>
          <w:szCs w:val="24"/>
        </w:rPr>
        <w:t xml:space="preserve"> Fundera också över vad du tar med dig till din fortsatta utbildning och Musik 2.</w:t>
      </w:r>
    </w:p>
    <w:p w14:paraId="5AACC2E0" w14:textId="77777777" w:rsidR="0068156D" w:rsidRPr="00EA7AF6" w:rsidRDefault="0068156D" w:rsidP="0068156D">
      <w:pPr>
        <w:rPr>
          <w:rFonts w:ascii="Times New Roman" w:hAnsi="Times New Roman" w:cs="Times New Roman"/>
          <w:sz w:val="24"/>
          <w:szCs w:val="24"/>
        </w:rPr>
      </w:pPr>
    </w:p>
    <w:p w14:paraId="7D755F21" w14:textId="4A239CB4" w:rsidR="0068156D" w:rsidRPr="00AF6551" w:rsidRDefault="00EF0521" w:rsidP="0068156D">
      <w:pPr>
        <w:rPr>
          <w:rFonts w:ascii="Times New Roman" w:hAnsi="Times New Roman" w:cs="Times New Roman"/>
          <w:sz w:val="24"/>
          <w:szCs w:val="24"/>
        </w:rPr>
      </w:pPr>
      <w:r>
        <w:rPr>
          <w:rFonts w:ascii="Times New Roman" w:hAnsi="Times New Roman" w:cs="Times New Roman"/>
          <w:sz w:val="24"/>
          <w:szCs w:val="24"/>
        </w:rPr>
        <w:t>K</w:t>
      </w:r>
      <w:r w:rsidR="0068156D" w:rsidRPr="00AF6551">
        <w:rPr>
          <w:rFonts w:ascii="Times New Roman" w:hAnsi="Times New Roman" w:cs="Times New Roman"/>
          <w:sz w:val="24"/>
          <w:szCs w:val="24"/>
        </w:rPr>
        <w:t>riterierna för att bli godkänd</w:t>
      </w:r>
      <w:r>
        <w:rPr>
          <w:rFonts w:ascii="Times New Roman" w:hAnsi="Times New Roman" w:cs="Times New Roman"/>
          <w:sz w:val="24"/>
          <w:szCs w:val="24"/>
        </w:rPr>
        <w:t xml:space="preserve"> på SRE 2</w:t>
      </w:r>
      <w:r w:rsidR="0068156D" w:rsidRPr="00AF6551">
        <w:rPr>
          <w:rFonts w:ascii="Times New Roman" w:hAnsi="Times New Roman" w:cs="Times New Roman"/>
          <w:sz w:val="24"/>
          <w:szCs w:val="24"/>
        </w:rPr>
        <w:t xml:space="preserve"> är att</w:t>
      </w:r>
      <w:r>
        <w:rPr>
          <w:rFonts w:ascii="Times New Roman" w:hAnsi="Times New Roman" w:cs="Times New Roman"/>
          <w:sz w:val="24"/>
          <w:szCs w:val="24"/>
        </w:rPr>
        <w:t>;</w:t>
      </w:r>
    </w:p>
    <w:p w14:paraId="1ACF617D" w14:textId="77777777" w:rsidR="0068156D" w:rsidRPr="00AF6551" w:rsidRDefault="0068156D" w:rsidP="0068156D">
      <w:pPr>
        <w:rPr>
          <w:rFonts w:ascii="Times New Roman" w:hAnsi="Times New Roman" w:cs="Times New Roman"/>
          <w:sz w:val="24"/>
          <w:szCs w:val="24"/>
        </w:rPr>
      </w:pPr>
      <w:r w:rsidRPr="00AF6551">
        <w:rPr>
          <w:rFonts w:ascii="Times New Roman" w:hAnsi="Times New Roman" w:cs="Times New Roman"/>
          <w:sz w:val="24"/>
          <w:szCs w:val="24"/>
        </w:rPr>
        <w:t>- texten innehåller reflektioner utifrån punkterna ovan.</w:t>
      </w:r>
    </w:p>
    <w:p w14:paraId="20DBAC7D" w14:textId="77777777" w:rsidR="0068156D" w:rsidRPr="00AF6551" w:rsidRDefault="0068156D" w:rsidP="0068156D">
      <w:pPr>
        <w:rPr>
          <w:rFonts w:ascii="Times New Roman" w:hAnsi="Times New Roman" w:cs="Times New Roman"/>
          <w:sz w:val="24"/>
          <w:szCs w:val="24"/>
        </w:rPr>
      </w:pPr>
      <w:r w:rsidRPr="00AF6551">
        <w:rPr>
          <w:rFonts w:ascii="Times New Roman" w:hAnsi="Times New Roman" w:cs="Times New Roman"/>
          <w:sz w:val="24"/>
          <w:szCs w:val="24"/>
        </w:rPr>
        <w:t>- texten inte ska bestå av lösa fragment. Det ska finnas ett sammanhang, en ”röd tråd”, som gör det lätt för läsaren att följa tankegångarna.</w:t>
      </w:r>
    </w:p>
    <w:p w14:paraId="2674F41B" w14:textId="77777777" w:rsidR="0068156D" w:rsidRPr="00AF6551" w:rsidRDefault="0068156D" w:rsidP="0068156D">
      <w:pPr>
        <w:rPr>
          <w:rFonts w:ascii="Times New Roman" w:hAnsi="Times New Roman" w:cs="Times New Roman"/>
          <w:sz w:val="24"/>
          <w:szCs w:val="24"/>
        </w:rPr>
      </w:pPr>
      <w:r w:rsidRPr="00AF6551">
        <w:rPr>
          <w:rFonts w:ascii="Times New Roman" w:hAnsi="Times New Roman" w:cs="Times New Roman"/>
          <w:sz w:val="24"/>
          <w:szCs w:val="24"/>
        </w:rPr>
        <w:t>- de egna tankarna ska ha en relation till litteratur, teori, läroplan</w:t>
      </w:r>
    </w:p>
    <w:p w14:paraId="6FC5683A" w14:textId="77777777" w:rsidR="0068156D" w:rsidRPr="00AF6551" w:rsidRDefault="0068156D" w:rsidP="0068156D">
      <w:pPr>
        <w:rPr>
          <w:rFonts w:ascii="Times New Roman" w:hAnsi="Times New Roman" w:cs="Times New Roman"/>
          <w:sz w:val="24"/>
          <w:szCs w:val="24"/>
        </w:rPr>
      </w:pPr>
      <w:r w:rsidRPr="00AF6551">
        <w:rPr>
          <w:rFonts w:ascii="Times New Roman" w:hAnsi="Times New Roman" w:cs="Times New Roman"/>
          <w:sz w:val="24"/>
          <w:szCs w:val="24"/>
        </w:rPr>
        <w:t>- citat ur/referenser till böcker ska inte ”hänga i luften”; använd dem genom att tänka kring dem och förhålla dig till dem, men se till att det blir tydligt vad som hämtats ur boken och vad som är dina egna tankar!</w:t>
      </w:r>
    </w:p>
    <w:p w14:paraId="033C70A9" w14:textId="3D3ABD17" w:rsidR="0068156D" w:rsidRPr="00AF6551" w:rsidRDefault="0068156D" w:rsidP="0068156D">
      <w:pPr>
        <w:rPr>
          <w:rFonts w:ascii="Times New Roman" w:hAnsi="Times New Roman" w:cs="Times New Roman"/>
          <w:sz w:val="24"/>
          <w:szCs w:val="24"/>
        </w:rPr>
      </w:pPr>
      <w:r w:rsidRPr="00AF6551">
        <w:rPr>
          <w:rFonts w:ascii="Times New Roman" w:hAnsi="Times New Roman" w:cs="Times New Roman"/>
          <w:i/>
          <w:sz w:val="24"/>
          <w:szCs w:val="24"/>
        </w:rPr>
        <w:lastRenderedPageBreak/>
        <w:t>- språk</w:t>
      </w:r>
      <w:r w:rsidRPr="00AF6551">
        <w:rPr>
          <w:rFonts w:ascii="Times New Roman" w:hAnsi="Times New Roman" w:cs="Times New Roman"/>
          <w:sz w:val="24"/>
          <w:szCs w:val="24"/>
        </w:rPr>
        <w:t xml:space="preserve"> (använd ett professionellt och korrekt språk, använd datorprogrammets rättstavningsfunktion, låt gärna någon annan korrekturläsa </w:t>
      </w:r>
      <w:r w:rsidR="007E587D">
        <w:rPr>
          <w:rFonts w:ascii="Times New Roman" w:hAnsi="Times New Roman" w:cs="Times New Roman"/>
          <w:sz w:val="24"/>
          <w:szCs w:val="24"/>
        </w:rPr>
        <w:t>din text innan du lämnar in den.</w:t>
      </w:r>
      <w:r w:rsidRPr="00AF6551">
        <w:rPr>
          <w:rFonts w:ascii="Times New Roman" w:hAnsi="Times New Roman" w:cs="Times New Roman"/>
          <w:sz w:val="24"/>
          <w:szCs w:val="24"/>
        </w:rPr>
        <w:t xml:space="preserve">) och </w:t>
      </w:r>
      <w:r w:rsidRPr="00AF6551">
        <w:rPr>
          <w:rFonts w:ascii="Times New Roman" w:hAnsi="Times New Roman" w:cs="Times New Roman"/>
          <w:i/>
          <w:sz w:val="24"/>
          <w:szCs w:val="24"/>
        </w:rPr>
        <w:t>layout</w:t>
      </w:r>
      <w:r w:rsidRPr="00AF6551">
        <w:rPr>
          <w:rFonts w:ascii="Times New Roman" w:hAnsi="Times New Roman" w:cs="Times New Roman"/>
          <w:sz w:val="24"/>
          <w:szCs w:val="24"/>
        </w:rPr>
        <w:t xml:space="preserve"> är genomtä</w:t>
      </w:r>
      <w:r w:rsidR="007E587D">
        <w:rPr>
          <w:rFonts w:ascii="Times New Roman" w:hAnsi="Times New Roman" w:cs="Times New Roman"/>
          <w:sz w:val="24"/>
          <w:szCs w:val="24"/>
        </w:rPr>
        <w:t>nkt, använd gärna underrubriker. L</w:t>
      </w:r>
      <w:r w:rsidRPr="00AF6551">
        <w:rPr>
          <w:rFonts w:ascii="Times New Roman" w:hAnsi="Times New Roman" w:cs="Times New Roman"/>
          <w:sz w:val="24"/>
          <w:szCs w:val="24"/>
        </w:rPr>
        <w:t>itteraturreferenser och litteraturlista s</w:t>
      </w:r>
      <w:r w:rsidR="007E587D">
        <w:rPr>
          <w:rFonts w:ascii="Times New Roman" w:hAnsi="Times New Roman" w:cs="Times New Roman"/>
          <w:sz w:val="24"/>
          <w:szCs w:val="24"/>
        </w:rPr>
        <w:t xml:space="preserve">ka skrivas enligt gängse regler. </w:t>
      </w:r>
    </w:p>
    <w:p w14:paraId="40BAB2F9" w14:textId="77777777" w:rsidR="0068156D" w:rsidRPr="00AF6551" w:rsidRDefault="0068156D" w:rsidP="0068156D">
      <w:pPr>
        <w:rPr>
          <w:rFonts w:ascii="Times New Roman" w:hAnsi="Times New Roman" w:cs="Times New Roman"/>
          <w:sz w:val="24"/>
          <w:szCs w:val="24"/>
        </w:rPr>
      </w:pPr>
      <w:r w:rsidRPr="00AF6551">
        <w:rPr>
          <w:rFonts w:ascii="Times New Roman" w:hAnsi="Times New Roman" w:cs="Times New Roman"/>
          <w:sz w:val="24"/>
          <w:szCs w:val="24"/>
        </w:rPr>
        <w:t>Kriterier för Väl Godkänt är</w:t>
      </w:r>
    </w:p>
    <w:p w14:paraId="5570E169" w14:textId="77777777" w:rsidR="0068156D" w:rsidRPr="00AF6551" w:rsidRDefault="0068156D" w:rsidP="0068156D">
      <w:pPr>
        <w:numPr>
          <w:ilvl w:val="0"/>
          <w:numId w:val="1"/>
        </w:numPr>
        <w:rPr>
          <w:rFonts w:ascii="Times New Roman" w:hAnsi="Times New Roman" w:cs="Times New Roman"/>
          <w:sz w:val="24"/>
          <w:szCs w:val="24"/>
        </w:rPr>
      </w:pPr>
      <w:r w:rsidRPr="00AF6551">
        <w:rPr>
          <w:rFonts w:ascii="Times New Roman" w:hAnsi="Times New Roman" w:cs="Times New Roman"/>
          <w:sz w:val="24"/>
          <w:szCs w:val="24"/>
        </w:rPr>
        <w:t>fördjupade resonemang och att alla ovanstående punkter är synnerligen väl behandlade</w:t>
      </w:r>
    </w:p>
    <w:p w14:paraId="1FF968BF" w14:textId="05FBBAD4" w:rsidR="0068156D" w:rsidRPr="007E587D" w:rsidRDefault="0068156D" w:rsidP="003E654A">
      <w:pPr>
        <w:numPr>
          <w:ilvl w:val="0"/>
          <w:numId w:val="1"/>
        </w:numPr>
        <w:rPr>
          <w:rFonts w:ascii="Times New Roman" w:hAnsi="Times New Roman" w:cs="Times New Roman"/>
          <w:sz w:val="24"/>
          <w:szCs w:val="24"/>
        </w:rPr>
      </w:pPr>
      <w:r w:rsidRPr="00AF6551">
        <w:rPr>
          <w:rFonts w:ascii="Times New Roman" w:hAnsi="Times New Roman" w:cs="Times New Roman"/>
          <w:sz w:val="24"/>
          <w:szCs w:val="24"/>
        </w:rPr>
        <w:t>ett problematiserande och kritiskt förhållningssätt, med väl underbyggda och förklarade motiveringar samt att flera olika perspektiv lyfts fram</w:t>
      </w:r>
    </w:p>
    <w:p w14:paraId="132B2A8E" w14:textId="77777777" w:rsidR="000F1081" w:rsidRDefault="000F1081" w:rsidP="00732E80">
      <w:pPr>
        <w:pStyle w:val="Rubrik1"/>
      </w:pPr>
      <w:bookmarkStart w:id="16" w:name="_Toc526278291"/>
      <w:r>
        <w:t>Flödesschema</w:t>
      </w:r>
      <w:bookmarkEnd w:id="16"/>
      <w:r>
        <w:t xml:space="preserve"> </w:t>
      </w:r>
    </w:p>
    <w:tbl>
      <w:tblPr>
        <w:tblStyle w:val="Tabellrutnt"/>
        <w:tblW w:w="0" w:type="auto"/>
        <w:tblLook w:val="04A0" w:firstRow="1" w:lastRow="0" w:firstColumn="1" w:lastColumn="0" w:noHBand="0" w:noVBand="1"/>
      </w:tblPr>
      <w:tblGrid>
        <w:gridCol w:w="1129"/>
        <w:gridCol w:w="4027"/>
        <w:gridCol w:w="2494"/>
        <w:gridCol w:w="1360"/>
      </w:tblGrid>
      <w:tr w:rsidR="00E24F73" w:rsidRPr="001713DF" w14:paraId="51C8C7DB" w14:textId="5255E390" w:rsidTr="00D1549B">
        <w:trPr>
          <w:trHeight w:val="261"/>
        </w:trPr>
        <w:tc>
          <w:tcPr>
            <w:tcW w:w="1129" w:type="dxa"/>
          </w:tcPr>
          <w:p w14:paraId="78B45C3D" w14:textId="77777777" w:rsidR="00E24F73" w:rsidRPr="001713DF" w:rsidRDefault="00E24F73" w:rsidP="008311B5">
            <w:pPr>
              <w:rPr>
                <w:b/>
              </w:rPr>
            </w:pPr>
            <w:r>
              <w:rPr>
                <w:b/>
              </w:rPr>
              <w:t>Vecka 44</w:t>
            </w:r>
          </w:p>
        </w:tc>
        <w:tc>
          <w:tcPr>
            <w:tcW w:w="4027" w:type="dxa"/>
          </w:tcPr>
          <w:p w14:paraId="16AFE96E" w14:textId="77777777" w:rsidR="00E24F73" w:rsidRPr="001713DF" w:rsidRDefault="00E24F73" w:rsidP="008311B5">
            <w:pPr>
              <w:rPr>
                <w:b/>
              </w:rPr>
            </w:pPr>
            <w:r w:rsidRPr="001713DF">
              <w:rPr>
                <w:b/>
              </w:rPr>
              <w:t>Innehåll</w:t>
            </w:r>
          </w:p>
        </w:tc>
        <w:tc>
          <w:tcPr>
            <w:tcW w:w="2494" w:type="dxa"/>
          </w:tcPr>
          <w:p w14:paraId="759AE179" w14:textId="2B3B8061" w:rsidR="00E24F73" w:rsidRPr="001713DF" w:rsidRDefault="00E24F73" w:rsidP="008311B5">
            <w:pPr>
              <w:rPr>
                <w:b/>
              </w:rPr>
            </w:pPr>
            <w:r>
              <w:rPr>
                <w:b/>
              </w:rPr>
              <w:t>info</w:t>
            </w:r>
          </w:p>
        </w:tc>
        <w:tc>
          <w:tcPr>
            <w:tcW w:w="1360" w:type="dxa"/>
          </w:tcPr>
          <w:p w14:paraId="4407DDF5" w14:textId="50D9FA60" w:rsidR="00E24F73" w:rsidRDefault="00E24F73" w:rsidP="008311B5">
            <w:pPr>
              <w:rPr>
                <w:b/>
              </w:rPr>
            </w:pPr>
            <w:r>
              <w:rPr>
                <w:b/>
              </w:rPr>
              <w:t>lärare</w:t>
            </w:r>
          </w:p>
        </w:tc>
      </w:tr>
      <w:tr w:rsidR="00E24F73" w:rsidRPr="004B02F4" w14:paraId="6B834BC9" w14:textId="7CDAE740" w:rsidTr="00D1549B">
        <w:trPr>
          <w:trHeight w:val="261"/>
        </w:trPr>
        <w:tc>
          <w:tcPr>
            <w:tcW w:w="1129" w:type="dxa"/>
          </w:tcPr>
          <w:p w14:paraId="1EA801CA" w14:textId="5970AE19" w:rsidR="00E24F73" w:rsidRDefault="00E24F73" w:rsidP="008311B5"/>
        </w:tc>
        <w:tc>
          <w:tcPr>
            <w:tcW w:w="4027" w:type="dxa"/>
          </w:tcPr>
          <w:p w14:paraId="3AD7620F" w14:textId="77777777" w:rsidR="00E24F73" w:rsidRPr="000B1973" w:rsidRDefault="00E24F73" w:rsidP="008311B5">
            <w:r w:rsidRPr="000B1973">
              <w:t>Kursintro</w:t>
            </w:r>
          </w:p>
          <w:p w14:paraId="73D9B349" w14:textId="1FEA08C1" w:rsidR="00E24F73" w:rsidRPr="0072612B" w:rsidRDefault="00E24F73" w:rsidP="00E24F73">
            <w:pPr>
              <w:rPr>
                <w:color w:val="FFC000"/>
              </w:rPr>
            </w:pPr>
            <w:r>
              <w:t>Sångverkstad 1</w:t>
            </w:r>
          </w:p>
        </w:tc>
        <w:tc>
          <w:tcPr>
            <w:tcW w:w="2494" w:type="dxa"/>
          </w:tcPr>
          <w:p w14:paraId="59F7A158" w14:textId="77777777" w:rsidR="00E24F73" w:rsidRDefault="00E24F73" w:rsidP="008311B5">
            <w:pPr>
              <w:rPr>
                <w:color w:val="FF3399"/>
              </w:rPr>
            </w:pPr>
          </w:p>
          <w:p w14:paraId="3B55F420" w14:textId="15E6FFFF" w:rsidR="00E24F73" w:rsidRPr="004B02F4" w:rsidRDefault="00E24F73" w:rsidP="008311B5">
            <w:pPr>
              <w:rPr>
                <w:color w:val="FF3399"/>
              </w:rPr>
            </w:pPr>
          </w:p>
        </w:tc>
        <w:tc>
          <w:tcPr>
            <w:tcW w:w="1360" w:type="dxa"/>
          </w:tcPr>
          <w:p w14:paraId="766B92C7" w14:textId="77777777" w:rsidR="00E24F73" w:rsidRDefault="00E24F73" w:rsidP="008311B5">
            <w:r w:rsidRPr="00E24F73">
              <w:t>Marie</w:t>
            </w:r>
          </w:p>
          <w:p w14:paraId="74E68DFD" w14:textId="3C4C408A" w:rsidR="00E24F73" w:rsidRPr="00E24F73" w:rsidRDefault="003E0DF3" w:rsidP="008311B5">
            <w:r>
              <w:t>Björn</w:t>
            </w:r>
          </w:p>
        </w:tc>
      </w:tr>
      <w:tr w:rsidR="00E24F73" w14:paraId="51845C53" w14:textId="14D95190" w:rsidTr="00D1549B">
        <w:trPr>
          <w:trHeight w:val="261"/>
        </w:trPr>
        <w:tc>
          <w:tcPr>
            <w:tcW w:w="1129" w:type="dxa"/>
          </w:tcPr>
          <w:p w14:paraId="14B4BADC" w14:textId="77777777" w:rsidR="00E24F73" w:rsidRDefault="00E24F73" w:rsidP="008311B5"/>
          <w:p w14:paraId="2BCAA7EE" w14:textId="64330787" w:rsidR="003E0DF3" w:rsidRDefault="003E0DF3" w:rsidP="008311B5"/>
        </w:tc>
        <w:tc>
          <w:tcPr>
            <w:tcW w:w="4027" w:type="dxa"/>
          </w:tcPr>
          <w:p w14:paraId="7E6AE787" w14:textId="77777777" w:rsidR="00E24F73" w:rsidRPr="00446A8B" w:rsidRDefault="00E24F73" w:rsidP="008311B5">
            <w:r w:rsidRPr="00446A8B">
              <w:t>Musikverkstad intro instrument</w:t>
            </w:r>
          </w:p>
          <w:p w14:paraId="66412F9C" w14:textId="77777777" w:rsidR="00E24F73" w:rsidRPr="00F601FC" w:rsidRDefault="00E24F73" w:rsidP="008311B5">
            <w:pPr>
              <w:rPr>
                <w:sz w:val="24"/>
                <w:szCs w:val="24"/>
              </w:rPr>
            </w:pPr>
            <w:r w:rsidRPr="00E24F73">
              <w:t>Gitarr lektion 1; D, A7, Em</w:t>
            </w:r>
          </w:p>
        </w:tc>
        <w:tc>
          <w:tcPr>
            <w:tcW w:w="2494" w:type="dxa"/>
          </w:tcPr>
          <w:p w14:paraId="549ACBAC" w14:textId="18E27501" w:rsidR="00E24F73" w:rsidRDefault="00E24F73" w:rsidP="008311B5"/>
        </w:tc>
        <w:tc>
          <w:tcPr>
            <w:tcW w:w="1360" w:type="dxa"/>
          </w:tcPr>
          <w:p w14:paraId="68E138BD" w14:textId="77777777" w:rsidR="00E24F73" w:rsidRDefault="00E24F73" w:rsidP="008311B5">
            <w:r>
              <w:t>Björn</w:t>
            </w:r>
          </w:p>
          <w:p w14:paraId="701AB7A2" w14:textId="656FC714" w:rsidR="00E24F73" w:rsidRPr="00E24F73" w:rsidRDefault="00E24F73" w:rsidP="008311B5">
            <w:r>
              <w:t>Björn</w:t>
            </w:r>
          </w:p>
        </w:tc>
      </w:tr>
      <w:tr w:rsidR="003E0DF3" w14:paraId="04B19FAF" w14:textId="77777777" w:rsidTr="00D1549B">
        <w:trPr>
          <w:trHeight w:val="261"/>
        </w:trPr>
        <w:tc>
          <w:tcPr>
            <w:tcW w:w="1129" w:type="dxa"/>
          </w:tcPr>
          <w:p w14:paraId="26001AF8" w14:textId="2468F9B7" w:rsidR="003E0DF3" w:rsidRDefault="003E0DF3" w:rsidP="003E0DF3"/>
        </w:tc>
        <w:tc>
          <w:tcPr>
            <w:tcW w:w="4027" w:type="dxa"/>
          </w:tcPr>
          <w:p w14:paraId="26E55728" w14:textId="77777777" w:rsidR="003E0DF3" w:rsidRDefault="003E0DF3" w:rsidP="003E0DF3">
            <w:pPr>
              <w:rPr>
                <w:sz w:val="16"/>
                <w:szCs w:val="16"/>
              </w:rPr>
            </w:pPr>
            <w:r w:rsidRPr="000B1973">
              <w:t>Lit sem1</w:t>
            </w:r>
            <w:r>
              <w:t>:</w:t>
            </w:r>
            <w:r w:rsidRPr="000B1973">
              <w:t xml:space="preserve"> </w:t>
            </w:r>
            <w:r w:rsidRPr="000B1973">
              <w:rPr>
                <w:sz w:val="16"/>
                <w:szCs w:val="16"/>
              </w:rPr>
              <w:t>Musikaliskt lärande från ett sociokulturellt perspektiv</w:t>
            </w:r>
          </w:p>
          <w:p w14:paraId="6D1751F7" w14:textId="72EAADE2" w:rsidR="003E0DF3" w:rsidRPr="00446A8B" w:rsidRDefault="003E0DF3" w:rsidP="003E0DF3">
            <w:r w:rsidRPr="000B1973">
              <w:t>Musikteori 1</w:t>
            </w:r>
            <w:r>
              <w:t>;</w:t>
            </w:r>
            <w:r w:rsidRPr="000B1973">
              <w:t xml:space="preserve"> ton och rytm</w:t>
            </w:r>
          </w:p>
        </w:tc>
        <w:tc>
          <w:tcPr>
            <w:tcW w:w="2494" w:type="dxa"/>
          </w:tcPr>
          <w:p w14:paraId="4C14C886" w14:textId="77777777" w:rsidR="003E0DF3" w:rsidRDefault="003E0DF3" w:rsidP="003E0DF3">
            <w:r w:rsidRPr="003E0DF3">
              <w:t>Läs anvisad litteratur</w:t>
            </w:r>
          </w:p>
          <w:p w14:paraId="32B06193" w14:textId="53D35CD8" w:rsidR="003E0DF3" w:rsidRPr="003E0DF3" w:rsidRDefault="003E0DF3" w:rsidP="003E0DF3">
            <w:r w:rsidRPr="003E0DF3">
              <w:t>Läs anvisade sidor</w:t>
            </w:r>
          </w:p>
        </w:tc>
        <w:tc>
          <w:tcPr>
            <w:tcW w:w="1360" w:type="dxa"/>
          </w:tcPr>
          <w:p w14:paraId="3D91BD53" w14:textId="36B159F8" w:rsidR="003E0DF3" w:rsidRPr="003E0DF3" w:rsidRDefault="003E0DF3" w:rsidP="003E0DF3">
            <w:r w:rsidRPr="003E0DF3">
              <w:t>Björn</w:t>
            </w:r>
          </w:p>
          <w:p w14:paraId="339C0D29" w14:textId="6B0B1D1E" w:rsidR="003E0DF3" w:rsidRPr="003E0DF3" w:rsidRDefault="003E0DF3" w:rsidP="003E0DF3">
            <w:r w:rsidRPr="003E0DF3">
              <w:t>Björn</w:t>
            </w:r>
          </w:p>
        </w:tc>
      </w:tr>
    </w:tbl>
    <w:p w14:paraId="2F1F4485" w14:textId="01002029" w:rsidR="00E24F73" w:rsidRDefault="00E24F73" w:rsidP="000B32DE">
      <w:pPr>
        <w:rPr>
          <w:highlight w:val="cyan"/>
        </w:rPr>
      </w:pPr>
    </w:p>
    <w:tbl>
      <w:tblPr>
        <w:tblStyle w:val="Tabellrutnt"/>
        <w:tblW w:w="0" w:type="auto"/>
        <w:tblLook w:val="04A0" w:firstRow="1" w:lastRow="0" w:firstColumn="1" w:lastColumn="0" w:noHBand="0" w:noVBand="1"/>
      </w:tblPr>
      <w:tblGrid>
        <w:gridCol w:w="1129"/>
        <w:gridCol w:w="3969"/>
        <w:gridCol w:w="2552"/>
        <w:gridCol w:w="1412"/>
      </w:tblGrid>
      <w:tr w:rsidR="00E24F73" w:rsidRPr="001713DF" w14:paraId="171D149E" w14:textId="77777777" w:rsidTr="00E24F73">
        <w:trPr>
          <w:trHeight w:val="261"/>
        </w:trPr>
        <w:tc>
          <w:tcPr>
            <w:tcW w:w="1129" w:type="dxa"/>
          </w:tcPr>
          <w:p w14:paraId="283CDDC1" w14:textId="77777777" w:rsidR="00E24F73" w:rsidRPr="001713DF" w:rsidRDefault="00E24F73" w:rsidP="008311B5">
            <w:pPr>
              <w:rPr>
                <w:b/>
              </w:rPr>
            </w:pPr>
            <w:r>
              <w:rPr>
                <w:b/>
              </w:rPr>
              <w:t>Vecka 45</w:t>
            </w:r>
          </w:p>
        </w:tc>
        <w:tc>
          <w:tcPr>
            <w:tcW w:w="3969" w:type="dxa"/>
          </w:tcPr>
          <w:p w14:paraId="635430D5" w14:textId="77777777" w:rsidR="00E24F73" w:rsidRPr="001713DF" w:rsidRDefault="00E24F73" w:rsidP="008311B5">
            <w:pPr>
              <w:rPr>
                <w:b/>
              </w:rPr>
            </w:pPr>
            <w:r w:rsidRPr="001713DF">
              <w:rPr>
                <w:b/>
              </w:rPr>
              <w:t>Innehåll</w:t>
            </w:r>
          </w:p>
        </w:tc>
        <w:tc>
          <w:tcPr>
            <w:tcW w:w="2552" w:type="dxa"/>
          </w:tcPr>
          <w:p w14:paraId="47F2543F" w14:textId="5FF470D7" w:rsidR="00E24F73" w:rsidRPr="001713DF" w:rsidRDefault="00E24F73" w:rsidP="008311B5">
            <w:pPr>
              <w:rPr>
                <w:b/>
              </w:rPr>
            </w:pPr>
            <w:r>
              <w:rPr>
                <w:b/>
              </w:rPr>
              <w:t>info</w:t>
            </w:r>
          </w:p>
        </w:tc>
        <w:tc>
          <w:tcPr>
            <w:tcW w:w="1412" w:type="dxa"/>
          </w:tcPr>
          <w:p w14:paraId="2FE24926" w14:textId="4BFD1A9A" w:rsidR="00E24F73" w:rsidRPr="001713DF" w:rsidRDefault="00E24F73" w:rsidP="008311B5">
            <w:pPr>
              <w:rPr>
                <w:b/>
              </w:rPr>
            </w:pPr>
            <w:r w:rsidRPr="001713DF">
              <w:rPr>
                <w:b/>
              </w:rPr>
              <w:t>lärare</w:t>
            </w:r>
          </w:p>
        </w:tc>
      </w:tr>
      <w:tr w:rsidR="00E24F73" w:rsidRPr="00474D5A" w14:paraId="3CB48091" w14:textId="77777777" w:rsidTr="00E24F73">
        <w:trPr>
          <w:trHeight w:val="272"/>
        </w:trPr>
        <w:tc>
          <w:tcPr>
            <w:tcW w:w="1129" w:type="dxa"/>
          </w:tcPr>
          <w:p w14:paraId="013722BE" w14:textId="3C80AA8B" w:rsidR="00E24F73" w:rsidRDefault="00E24F73" w:rsidP="008311B5"/>
        </w:tc>
        <w:tc>
          <w:tcPr>
            <w:tcW w:w="3969" w:type="dxa"/>
          </w:tcPr>
          <w:p w14:paraId="01C3A86B" w14:textId="2AAE28E7" w:rsidR="00E24F73" w:rsidRPr="000B1973" w:rsidRDefault="00E24F73" w:rsidP="008311B5"/>
        </w:tc>
        <w:tc>
          <w:tcPr>
            <w:tcW w:w="2552" w:type="dxa"/>
          </w:tcPr>
          <w:p w14:paraId="1A9CD1F9" w14:textId="00B0B56D" w:rsidR="00E24F73" w:rsidRPr="00501192" w:rsidRDefault="00E24F73" w:rsidP="008311B5">
            <w:pPr>
              <w:rPr>
                <w:color w:val="FF0000"/>
              </w:rPr>
            </w:pPr>
          </w:p>
        </w:tc>
        <w:tc>
          <w:tcPr>
            <w:tcW w:w="1412" w:type="dxa"/>
          </w:tcPr>
          <w:p w14:paraId="63C94DA4" w14:textId="5E8505A4" w:rsidR="00E24F73" w:rsidRPr="00474D5A" w:rsidRDefault="00E24F73" w:rsidP="008311B5">
            <w:pPr>
              <w:rPr>
                <w:color w:val="FF3399"/>
              </w:rPr>
            </w:pPr>
          </w:p>
        </w:tc>
      </w:tr>
      <w:tr w:rsidR="00E24F73" w:rsidRPr="002F3410" w14:paraId="51AF0105" w14:textId="77777777" w:rsidTr="00E24F73">
        <w:trPr>
          <w:trHeight w:val="261"/>
        </w:trPr>
        <w:tc>
          <w:tcPr>
            <w:tcW w:w="1129" w:type="dxa"/>
          </w:tcPr>
          <w:p w14:paraId="73B51B68" w14:textId="2F1B7D99" w:rsidR="00E24F73" w:rsidRDefault="00E24F73" w:rsidP="008311B5"/>
        </w:tc>
        <w:tc>
          <w:tcPr>
            <w:tcW w:w="3969" w:type="dxa"/>
          </w:tcPr>
          <w:p w14:paraId="693428C4" w14:textId="25645F1F" w:rsidR="003E0DF3" w:rsidRDefault="003E0DF3" w:rsidP="008311B5">
            <w:r w:rsidRPr="003E0DF3">
              <w:t>Gitarr lektion2; A, E7</w:t>
            </w:r>
          </w:p>
          <w:p w14:paraId="78218F01" w14:textId="7235D1DE" w:rsidR="00E24F73" w:rsidRPr="000B1973" w:rsidRDefault="00E24F73" w:rsidP="008311B5">
            <w:r w:rsidRPr="005145FD">
              <w:t>Did verkstad 1:</w:t>
            </w:r>
            <w:r w:rsidRPr="005145FD">
              <w:rPr>
                <w:sz w:val="20"/>
                <w:szCs w:val="20"/>
              </w:rPr>
              <w:t xml:space="preserve"> intro att planera en lektion</w:t>
            </w:r>
          </w:p>
        </w:tc>
        <w:tc>
          <w:tcPr>
            <w:tcW w:w="2552" w:type="dxa"/>
          </w:tcPr>
          <w:p w14:paraId="0545FAF6" w14:textId="77777777" w:rsidR="00E24F73" w:rsidRPr="00E24F73" w:rsidRDefault="00E24F73" w:rsidP="008311B5"/>
        </w:tc>
        <w:tc>
          <w:tcPr>
            <w:tcW w:w="1412" w:type="dxa"/>
          </w:tcPr>
          <w:p w14:paraId="7E08817B" w14:textId="3AECE696" w:rsidR="003E0DF3" w:rsidRDefault="003E0DF3" w:rsidP="008311B5">
            <w:r>
              <w:t>Björn</w:t>
            </w:r>
          </w:p>
          <w:p w14:paraId="298E430D" w14:textId="22CA742E" w:rsidR="00E24F73" w:rsidRPr="003E0DF3" w:rsidRDefault="00E24F73" w:rsidP="008311B5">
            <w:r w:rsidRPr="00E24F73">
              <w:t>Marie</w:t>
            </w:r>
          </w:p>
        </w:tc>
      </w:tr>
      <w:tr w:rsidR="00E24F73" w14:paraId="08447A1B" w14:textId="77777777" w:rsidTr="00E24F73">
        <w:trPr>
          <w:trHeight w:val="261"/>
        </w:trPr>
        <w:tc>
          <w:tcPr>
            <w:tcW w:w="1129" w:type="dxa"/>
          </w:tcPr>
          <w:p w14:paraId="41C6F89B" w14:textId="4CAE2E06" w:rsidR="00E24F73" w:rsidRDefault="00E24F73" w:rsidP="008311B5"/>
        </w:tc>
        <w:tc>
          <w:tcPr>
            <w:tcW w:w="3969" w:type="dxa"/>
          </w:tcPr>
          <w:p w14:paraId="11FB7228" w14:textId="2628EF10" w:rsidR="00E24F73" w:rsidRPr="000B1973" w:rsidRDefault="003E0DF3" w:rsidP="008311B5">
            <w:r w:rsidRPr="003E0DF3">
              <w:t>Studentverkstad –att planera en lektion1</w:t>
            </w:r>
          </w:p>
        </w:tc>
        <w:tc>
          <w:tcPr>
            <w:tcW w:w="2552" w:type="dxa"/>
          </w:tcPr>
          <w:p w14:paraId="2D95AD2C" w14:textId="77777777" w:rsidR="00E24F73" w:rsidRPr="00E24F73" w:rsidRDefault="00E24F73" w:rsidP="008311B5"/>
        </w:tc>
        <w:tc>
          <w:tcPr>
            <w:tcW w:w="1412" w:type="dxa"/>
          </w:tcPr>
          <w:p w14:paraId="76572572" w14:textId="20E67C7F" w:rsidR="00E24F73" w:rsidRDefault="003E0DF3" w:rsidP="008311B5">
            <w:r w:rsidRPr="0054526D">
              <w:rPr>
                <w:sz w:val="20"/>
                <w:szCs w:val="20"/>
              </w:rPr>
              <w:t>Utan lärare</w:t>
            </w:r>
          </w:p>
        </w:tc>
      </w:tr>
    </w:tbl>
    <w:p w14:paraId="7CDE6CAE" w14:textId="2D5FAAF4" w:rsidR="00E24F73" w:rsidRDefault="00E24F73" w:rsidP="000B32DE">
      <w:pPr>
        <w:rPr>
          <w:highlight w:val="cyan"/>
        </w:rPr>
      </w:pPr>
    </w:p>
    <w:tbl>
      <w:tblPr>
        <w:tblStyle w:val="Tabellrutnt"/>
        <w:tblW w:w="9067" w:type="dxa"/>
        <w:tblLook w:val="04A0" w:firstRow="1" w:lastRow="0" w:firstColumn="1" w:lastColumn="0" w:noHBand="0" w:noVBand="1"/>
      </w:tblPr>
      <w:tblGrid>
        <w:gridCol w:w="1129"/>
        <w:gridCol w:w="4111"/>
        <w:gridCol w:w="2410"/>
        <w:gridCol w:w="1417"/>
      </w:tblGrid>
      <w:tr w:rsidR="008311B5" w:rsidRPr="001713DF" w14:paraId="7B108448" w14:textId="77777777" w:rsidTr="00D1549B">
        <w:trPr>
          <w:trHeight w:val="302"/>
        </w:trPr>
        <w:tc>
          <w:tcPr>
            <w:tcW w:w="1129" w:type="dxa"/>
          </w:tcPr>
          <w:p w14:paraId="2337457A" w14:textId="77777777" w:rsidR="008311B5" w:rsidRPr="001713DF" w:rsidRDefault="008311B5" w:rsidP="008311B5">
            <w:pPr>
              <w:rPr>
                <w:b/>
              </w:rPr>
            </w:pPr>
            <w:r>
              <w:rPr>
                <w:b/>
              </w:rPr>
              <w:t>Vecka 4</w:t>
            </w:r>
            <w:r w:rsidRPr="001713DF">
              <w:rPr>
                <w:b/>
              </w:rPr>
              <w:t>6</w:t>
            </w:r>
          </w:p>
        </w:tc>
        <w:tc>
          <w:tcPr>
            <w:tcW w:w="4111" w:type="dxa"/>
          </w:tcPr>
          <w:p w14:paraId="3FCA7BEC" w14:textId="77777777" w:rsidR="008311B5" w:rsidRPr="001713DF" w:rsidRDefault="008311B5" w:rsidP="008311B5">
            <w:pPr>
              <w:rPr>
                <w:b/>
              </w:rPr>
            </w:pPr>
            <w:r w:rsidRPr="001713DF">
              <w:rPr>
                <w:b/>
              </w:rPr>
              <w:t>Innehåll</w:t>
            </w:r>
          </w:p>
        </w:tc>
        <w:tc>
          <w:tcPr>
            <w:tcW w:w="2410" w:type="dxa"/>
          </w:tcPr>
          <w:p w14:paraId="4499299F" w14:textId="72700B69" w:rsidR="008311B5" w:rsidRPr="001713DF" w:rsidRDefault="008311B5" w:rsidP="008311B5">
            <w:pPr>
              <w:rPr>
                <w:b/>
              </w:rPr>
            </w:pPr>
            <w:r>
              <w:rPr>
                <w:b/>
              </w:rPr>
              <w:t>info</w:t>
            </w:r>
          </w:p>
        </w:tc>
        <w:tc>
          <w:tcPr>
            <w:tcW w:w="1417" w:type="dxa"/>
          </w:tcPr>
          <w:p w14:paraId="5600E2FA" w14:textId="10451090" w:rsidR="008311B5" w:rsidRPr="001713DF" w:rsidRDefault="008311B5" w:rsidP="008311B5">
            <w:pPr>
              <w:rPr>
                <w:b/>
              </w:rPr>
            </w:pPr>
            <w:r w:rsidRPr="001713DF">
              <w:rPr>
                <w:b/>
              </w:rPr>
              <w:t>lärare</w:t>
            </w:r>
          </w:p>
        </w:tc>
      </w:tr>
      <w:tr w:rsidR="008311B5" w14:paraId="5E9CE2F0" w14:textId="77777777" w:rsidTr="00D1549B">
        <w:trPr>
          <w:trHeight w:val="272"/>
        </w:trPr>
        <w:tc>
          <w:tcPr>
            <w:tcW w:w="1129" w:type="dxa"/>
          </w:tcPr>
          <w:p w14:paraId="2FA4180C" w14:textId="5535258F" w:rsidR="008311B5" w:rsidRDefault="008311B5" w:rsidP="008311B5"/>
        </w:tc>
        <w:tc>
          <w:tcPr>
            <w:tcW w:w="4111" w:type="dxa"/>
          </w:tcPr>
          <w:p w14:paraId="16CCFFB8" w14:textId="3F9C9490" w:rsidR="008311B5" w:rsidRPr="00FD3496" w:rsidRDefault="008311B5" w:rsidP="008311B5">
            <w:r w:rsidRPr="000B1973">
              <w:t xml:space="preserve">Did verkst 2: </w:t>
            </w:r>
            <w:r w:rsidRPr="000B1973">
              <w:rPr>
                <w:sz w:val="18"/>
                <w:szCs w:val="18"/>
              </w:rPr>
              <w:t xml:space="preserve">intro lära ut en sång, egen repertoar </w:t>
            </w:r>
          </w:p>
        </w:tc>
        <w:tc>
          <w:tcPr>
            <w:tcW w:w="2410" w:type="dxa"/>
          </w:tcPr>
          <w:p w14:paraId="31AB3A95" w14:textId="77777777" w:rsidR="008311B5" w:rsidRPr="00FD3496" w:rsidRDefault="008311B5" w:rsidP="008311B5">
            <w:pPr>
              <w:rPr>
                <w:color w:val="FF0000"/>
              </w:rPr>
            </w:pPr>
          </w:p>
        </w:tc>
        <w:tc>
          <w:tcPr>
            <w:tcW w:w="1417" w:type="dxa"/>
          </w:tcPr>
          <w:p w14:paraId="76F636B0" w14:textId="77777777" w:rsidR="008311B5" w:rsidRDefault="008311B5" w:rsidP="008311B5">
            <w:r w:rsidRPr="008311B5">
              <w:t>Björn</w:t>
            </w:r>
          </w:p>
        </w:tc>
      </w:tr>
      <w:tr w:rsidR="003E0DF3" w14:paraId="50F8342E" w14:textId="77777777" w:rsidTr="00D1549B">
        <w:trPr>
          <w:trHeight w:val="272"/>
        </w:trPr>
        <w:tc>
          <w:tcPr>
            <w:tcW w:w="1129" w:type="dxa"/>
          </w:tcPr>
          <w:p w14:paraId="0A59E314" w14:textId="77777777" w:rsidR="003E0DF3" w:rsidRDefault="003E0DF3" w:rsidP="008311B5"/>
        </w:tc>
        <w:tc>
          <w:tcPr>
            <w:tcW w:w="4111" w:type="dxa"/>
          </w:tcPr>
          <w:p w14:paraId="0B671F7D" w14:textId="1C4F6E57" w:rsidR="003E0DF3" w:rsidRDefault="003E0DF3" w:rsidP="008311B5">
            <w:r w:rsidRPr="003E0DF3">
              <w:t>Did Verkst 3: musikalisk ledare o förebild</w:t>
            </w:r>
          </w:p>
          <w:p w14:paraId="356920D3" w14:textId="0B901203" w:rsidR="003E0DF3" w:rsidRPr="000B1973" w:rsidRDefault="003E0DF3" w:rsidP="008311B5">
            <w:r w:rsidRPr="003E0DF3">
              <w:t>Gitarr lektion 3; G, Am, Dm</w:t>
            </w:r>
          </w:p>
        </w:tc>
        <w:tc>
          <w:tcPr>
            <w:tcW w:w="2410" w:type="dxa"/>
          </w:tcPr>
          <w:p w14:paraId="1D1D1F16" w14:textId="77777777" w:rsidR="003E0DF3" w:rsidRPr="00FD3496" w:rsidRDefault="003E0DF3" w:rsidP="008311B5">
            <w:pPr>
              <w:rPr>
                <w:color w:val="FF0000"/>
              </w:rPr>
            </w:pPr>
          </w:p>
        </w:tc>
        <w:tc>
          <w:tcPr>
            <w:tcW w:w="1417" w:type="dxa"/>
          </w:tcPr>
          <w:p w14:paraId="3CB2E760" w14:textId="77777777" w:rsidR="003E0DF3" w:rsidRPr="003E0DF3" w:rsidRDefault="003E0DF3" w:rsidP="008311B5">
            <w:r w:rsidRPr="003E0DF3">
              <w:t>Björn</w:t>
            </w:r>
          </w:p>
          <w:p w14:paraId="013E6012" w14:textId="703F6829" w:rsidR="003E0DF3" w:rsidRPr="003E0DF3" w:rsidRDefault="003E0DF3" w:rsidP="008311B5">
            <w:r w:rsidRPr="003E0DF3">
              <w:t>Björn</w:t>
            </w:r>
          </w:p>
        </w:tc>
      </w:tr>
      <w:tr w:rsidR="008311B5" w14:paraId="18330B96" w14:textId="77777777" w:rsidTr="00D1549B">
        <w:trPr>
          <w:trHeight w:val="261"/>
        </w:trPr>
        <w:tc>
          <w:tcPr>
            <w:tcW w:w="1129" w:type="dxa"/>
          </w:tcPr>
          <w:p w14:paraId="43BB0BB2" w14:textId="72EEB138" w:rsidR="008311B5" w:rsidRDefault="008311B5" w:rsidP="008311B5"/>
        </w:tc>
        <w:tc>
          <w:tcPr>
            <w:tcW w:w="4111" w:type="dxa"/>
          </w:tcPr>
          <w:p w14:paraId="592EE337" w14:textId="77777777" w:rsidR="008311B5" w:rsidRPr="005145FD" w:rsidRDefault="008311B5" w:rsidP="008311B5">
            <w:r w:rsidRPr="005145FD">
              <w:t>Samverkansdag grundlärarprogrammet</w:t>
            </w:r>
          </w:p>
        </w:tc>
        <w:tc>
          <w:tcPr>
            <w:tcW w:w="2410" w:type="dxa"/>
          </w:tcPr>
          <w:p w14:paraId="5FE6D362" w14:textId="77777777" w:rsidR="008311B5" w:rsidRDefault="008311B5" w:rsidP="008311B5"/>
        </w:tc>
        <w:tc>
          <w:tcPr>
            <w:tcW w:w="1417" w:type="dxa"/>
          </w:tcPr>
          <w:p w14:paraId="76CFAD2A" w14:textId="10F34691" w:rsidR="008311B5" w:rsidRPr="003E0DF3" w:rsidRDefault="008311B5" w:rsidP="008311B5"/>
        </w:tc>
      </w:tr>
      <w:tr w:rsidR="008311B5" w:rsidRPr="00F0550D" w14:paraId="218D58E4" w14:textId="77777777" w:rsidTr="00D1549B">
        <w:trPr>
          <w:trHeight w:val="261"/>
        </w:trPr>
        <w:tc>
          <w:tcPr>
            <w:tcW w:w="1129" w:type="dxa"/>
          </w:tcPr>
          <w:p w14:paraId="79503F8C" w14:textId="4A119C1E" w:rsidR="008311B5" w:rsidRDefault="008311B5" w:rsidP="008311B5"/>
        </w:tc>
        <w:tc>
          <w:tcPr>
            <w:tcW w:w="4111" w:type="dxa"/>
          </w:tcPr>
          <w:p w14:paraId="3FD53630" w14:textId="77777777" w:rsidR="008311B5" w:rsidRPr="000B1973" w:rsidRDefault="008311B5" w:rsidP="008311B5">
            <w:r w:rsidRPr="000B1973">
              <w:t>Musikteori 2</w:t>
            </w:r>
            <w:r>
              <w:t>;</w:t>
            </w:r>
            <w:r w:rsidRPr="000B1973">
              <w:t xml:space="preserve"> tonsteg, skala &amp; tonart</w:t>
            </w:r>
          </w:p>
          <w:p w14:paraId="3C2FDB80" w14:textId="71886AD8" w:rsidR="008311B5" w:rsidRPr="003973CB" w:rsidRDefault="008311B5" w:rsidP="008311B5">
            <w:r w:rsidRPr="005145FD">
              <w:t>Did verkst 4:</w:t>
            </w:r>
            <w:r w:rsidRPr="005145FD">
              <w:rPr>
                <w:sz w:val="20"/>
                <w:szCs w:val="20"/>
              </w:rPr>
              <w:t xml:space="preserve"> Att anpassa musik till intresse och behov</w:t>
            </w:r>
          </w:p>
        </w:tc>
        <w:tc>
          <w:tcPr>
            <w:tcW w:w="2410" w:type="dxa"/>
          </w:tcPr>
          <w:p w14:paraId="45A62BD8" w14:textId="77777777" w:rsidR="008311B5" w:rsidRDefault="008311B5" w:rsidP="008311B5">
            <w:r w:rsidRPr="008311B5">
              <w:t>Läs anvisad litteratur</w:t>
            </w:r>
          </w:p>
          <w:p w14:paraId="308ACD4A" w14:textId="38EF0BD8" w:rsidR="00756232" w:rsidRPr="000B1973" w:rsidRDefault="00756232" w:rsidP="008311B5">
            <w:pPr>
              <w:rPr>
                <w:color w:val="FF0000"/>
              </w:rPr>
            </w:pPr>
          </w:p>
        </w:tc>
        <w:tc>
          <w:tcPr>
            <w:tcW w:w="1417" w:type="dxa"/>
          </w:tcPr>
          <w:p w14:paraId="130491A6" w14:textId="08944B90" w:rsidR="008311B5" w:rsidRPr="003E0DF3" w:rsidRDefault="003E0DF3" w:rsidP="008311B5">
            <w:r w:rsidRPr="003E0DF3">
              <w:t>Björn</w:t>
            </w:r>
          </w:p>
          <w:p w14:paraId="082C2B7F" w14:textId="61305CB9" w:rsidR="008311B5" w:rsidRPr="003E0DF3" w:rsidRDefault="008311B5" w:rsidP="008311B5">
            <w:r w:rsidRPr="003E0DF3">
              <w:t>Marie</w:t>
            </w:r>
          </w:p>
        </w:tc>
      </w:tr>
    </w:tbl>
    <w:p w14:paraId="4A2E2B21" w14:textId="10633A40" w:rsidR="00E24F73" w:rsidRDefault="00E24F73" w:rsidP="000B32DE">
      <w:pPr>
        <w:rPr>
          <w:highlight w:val="cyan"/>
        </w:rPr>
      </w:pPr>
    </w:p>
    <w:tbl>
      <w:tblPr>
        <w:tblStyle w:val="Tabellrutnt"/>
        <w:tblW w:w="9067" w:type="dxa"/>
        <w:tblLook w:val="04A0" w:firstRow="1" w:lastRow="0" w:firstColumn="1" w:lastColumn="0" w:noHBand="0" w:noVBand="1"/>
      </w:tblPr>
      <w:tblGrid>
        <w:gridCol w:w="1129"/>
        <w:gridCol w:w="4111"/>
        <w:gridCol w:w="2410"/>
        <w:gridCol w:w="1417"/>
      </w:tblGrid>
      <w:tr w:rsidR="008311B5" w:rsidRPr="001713DF" w14:paraId="26DA80C3" w14:textId="77777777" w:rsidTr="00D1549B">
        <w:trPr>
          <w:trHeight w:val="261"/>
        </w:trPr>
        <w:tc>
          <w:tcPr>
            <w:tcW w:w="1129" w:type="dxa"/>
          </w:tcPr>
          <w:p w14:paraId="63D7FC9D" w14:textId="77777777" w:rsidR="008311B5" w:rsidRPr="001713DF" w:rsidRDefault="008311B5" w:rsidP="008311B5">
            <w:pPr>
              <w:rPr>
                <w:b/>
              </w:rPr>
            </w:pPr>
            <w:r>
              <w:rPr>
                <w:b/>
              </w:rPr>
              <w:t>Vecka 4</w:t>
            </w:r>
            <w:r w:rsidRPr="001713DF">
              <w:rPr>
                <w:b/>
              </w:rPr>
              <w:t>7</w:t>
            </w:r>
          </w:p>
        </w:tc>
        <w:tc>
          <w:tcPr>
            <w:tcW w:w="4111" w:type="dxa"/>
          </w:tcPr>
          <w:p w14:paraId="3D42A8D0" w14:textId="77777777" w:rsidR="008311B5" w:rsidRPr="001713DF" w:rsidRDefault="008311B5" w:rsidP="008311B5">
            <w:pPr>
              <w:rPr>
                <w:b/>
              </w:rPr>
            </w:pPr>
            <w:r w:rsidRPr="001713DF">
              <w:rPr>
                <w:b/>
              </w:rPr>
              <w:t>Innehåll</w:t>
            </w:r>
          </w:p>
        </w:tc>
        <w:tc>
          <w:tcPr>
            <w:tcW w:w="2410" w:type="dxa"/>
          </w:tcPr>
          <w:p w14:paraId="1CA61673" w14:textId="75C2ECDA" w:rsidR="008311B5" w:rsidRPr="001713DF" w:rsidRDefault="008311B5" w:rsidP="008311B5">
            <w:pPr>
              <w:rPr>
                <w:b/>
              </w:rPr>
            </w:pPr>
            <w:r>
              <w:rPr>
                <w:b/>
              </w:rPr>
              <w:t>info</w:t>
            </w:r>
          </w:p>
        </w:tc>
        <w:tc>
          <w:tcPr>
            <w:tcW w:w="1417" w:type="dxa"/>
          </w:tcPr>
          <w:p w14:paraId="4152F700" w14:textId="7D6EBF19" w:rsidR="008311B5" w:rsidRPr="001713DF" w:rsidRDefault="008311B5" w:rsidP="008311B5">
            <w:pPr>
              <w:rPr>
                <w:b/>
              </w:rPr>
            </w:pPr>
            <w:r w:rsidRPr="001713DF">
              <w:rPr>
                <w:b/>
              </w:rPr>
              <w:t>lärare</w:t>
            </w:r>
          </w:p>
        </w:tc>
      </w:tr>
      <w:tr w:rsidR="008311B5" w14:paraId="45678524" w14:textId="77777777" w:rsidTr="00D1549B">
        <w:trPr>
          <w:trHeight w:val="272"/>
        </w:trPr>
        <w:tc>
          <w:tcPr>
            <w:tcW w:w="1129" w:type="dxa"/>
          </w:tcPr>
          <w:p w14:paraId="43E3B4A7" w14:textId="4E4525A8" w:rsidR="008311B5" w:rsidRDefault="008311B5" w:rsidP="008311B5"/>
        </w:tc>
        <w:tc>
          <w:tcPr>
            <w:tcW w:w="4111" w:type="dxa"/>
          </w:tcPr>
          <w:p w14:paraId="1C5ABA66" w14:textId="77777777" w:rsidR="008311B5" w:rsidRPr="008311B5" w:rsidRDefault="008311B5" w:rsidP="008311B5">
            <w:r w:rsidRPr="008311B5">
              <w:t>Musikteori 3; Transponering</w:t>
            </w:r>
          </w:p>
          <w:p w14:paraId="5FADA682" w14:textId="783484B7" w:rsidR="008311B5" w:rsidRPr="008311B5" w:rsidRDefault="008311B5" w:rsidP="008311B5">
            <w:r w:rsidRPr="008311B5">
              <w:t>Gitarr lektion 4:</w:t>
            </w:r>
            <w:r w:rsidRPr="008311B5">
              <w:rPr>
                <w:sz w:val="18"/>
                <w:szCs w:val="18"/>
              </w:rPr>
              <w:t xml:space="preserve"> </w:t>
            </w:r>
            <w:r w:rsidRPr="008311B5">
              <w:rPr>
                <w:rFonts w:ascii="Times New Roman" w:hAnsi="Times New Roman" w:cs="Times New Roman"/>
                <w:sz w:val="18"/>
                <w:szCs w:val="18"/>
              </w:rPr>
              <w:t>D, A7,Em,A, E7,G,Am,Dm + sång</w:t>
            </w:r>
            <w:r w:rsidRPr="008311B5">
              <w:rPr>
                <w:rFonts w:ascii="Times New Roman" w:hAnsi="Times New Roman" w:cs="Times New Roman"/>
                <w:sz w:val="20"/>
                <w:szCs w:val="20"/>
              </w:rPr>
              <w:t xml:space="preserve">       </w:t>
            </w:r>
          </w:p>
        </w:tc>
        <w:tc>
          <w:tcPr>
            <w:tcW w:w="2410" w:type="dxa"/>
          </w:tcPr>
          <w:p w14:paraId="6D99E255" w14:textId="258EDD6C" w:rsidR="008311B5" w:rsidRPr="003E0DF3" w:rsidRDefault="008311B5" w:rsidP="008311B5">
            <w:r w:rsidRPr="003E0DF3">
              <w:t>Läs anvisad litteratur</w:t>
            </w:r>
          </w:p>
        </w:tc>
        <w:tc>
          <w:tcPr>
            <w:tcW w:w="1417" w:type="dxa"/>
          </w:tcPr>
          <w:p w14:paraId="23D99FB2" w14:textId="180520A2" w:rsidR="008311B5" w:rsidRPr="003E0DF3" w:rsidRDefault="003E0DF3" w:rsidP="008311B5">
            <w:r w:rsidRPr="003E0DF3">
              <w:t>Björn</w:t>
            </w:r>
          </w:p>
          <w:p w14:paraId="6ED03AAA" w14:textId="77777777" w:rsidR="008311B5" w:rsidRPr="003E0DF3" w:rsidRDefault="008311B5" w:rsidP="008311B5">
            <w:r w:rsidRPr="003E0DF3">
              <w:t>Utan lärare</w:t>
            </w:r>
          </w:p>
        </w:tc>
      </w:tr>
      <w:tr w:rsidR="008311B5" w14:paraId="0CD2130F" w14:textId="77777777" w:rsidTr="00D1549B">
        <w:trPr>
          <w:trHeight w:val="261"/>
        </w:trPr>
        <w:tc>
          <w:tcPr>
            <w:tcW w:w="1129" w:type="dxa"/>
          </w:tcPr>
          <w:p w14:paraId="320D1A96" w14:textId="4DC27F96" w:rsidR="008311B5" w:rsidRDefault="008311B5" w:rsidP="008311B5"/>
        </w:tc>
        <w:tc>
          <w:tcPr>
            <w:tcW w:w="4111" w:type="dxa"/>
          </w:tcPr>
          <w:p w14:paraId="105F480A" w14:textId="77777777" w:rsidR="008311B5" w:rsidRPr="008311B5" w:rsidRDefault="008311B5" w:rsidP="008311B5">
            <w:r w:rsidRPr="008311B5">
              <w:t>Lit sem 2; Rum för musikaliskt lärande</w:t>
            </w:r>
          </w:p>
          <w:p w14:paraId="325B4F32" w14:textId="77777777" w:rsidR="008311B5" w:rsidRPr="008311B5" w:rsidRDefault="008311B5" w:rsidP="008311B5">
            <w:r w:rsidRPr="008311B5">
              <w:t>Gitarr lektion 5; C, D7</w:t>
            </w:r>
          </w:p>
        </w:tc>
        <w:tc>
          <w:tcPr>
            <w:tcW w:w="2410" w:type="dxa"/>
          </w:tcPr>
          <w:p w14:paraId="0D690F46" w14:textId="78F09642" w:rsidR="008311B5" w:rsidRPr="00D70428" w:rsidRDefault="008311B5" w:rsidP="008311B5">
            <w:pPr>
              <w:rPr>
                <w:highlight w:val="cyan"/>
              </w:rPr>
            </w:pPr>
            <w:r w:rsidRPr="008311B5">
              <w:t>Läs anvisad litter</w:t>
            </w:r>
            <w:r>
              <w:t>at</w:t>
            </w:r>
            <w:r w:rsidRPr="008311B5">
              <w:t>ur</w:t>
            </w:r>
          </w:p>
        </w:tc>
        <w:tc>
          <w:tcPr>
            <w:tcW w:w="1417" w:type="dxa"/>
          </w:tcPr>
          <w:p w14:paraId="73FA0767" w14:textId="438CD8E1" w:rsidR="008311B5" w:rsidRPr="008311B5" w:rsidRDefault="008311B5" w:rsidP="008311B5">
            <w:r w:rsidRPr="008311B5">
              <w:t>Björn</w:t>
            </w:r>
          </w:p>
          <w:p w14:paraId="59FAFD3E" w14:textId="77777777" w:rsidR="008311B5" w:rsidRPr="008311B5" w:rsidRDefault="008311B5" w:rsidP="008311B5">
            <w:r w:rsidRPr="008311B5">
              <w:t>Björn</w:t>
            </w:r>
          </w:p>
        </w:tc>
      </w:tr>
      <w:tr w:rsidR="008311B5" w14:paraId="33B17E6B" w14:textId="77777777" w:rsidTr="00D1549B">
        <w:trPr>
          <w:trHeight w:val="261"/>
        </w:trPr>
        <w:tc>
          <w:tcPr>
            <w:tcW w:w="1129" w:type="dxa"/>
          </w:tcPr>
          <w:p w14:paraId="7231F0A0" w14:textId="39A58A5D" w:rsidR="008311B5" w:rsidRDefault="008311B5" w:rsidP="008311B5"/>
        </w:tc>
        <w:tc>
          <w:tcPr>
            <w:tcW w:w="4111" w:type="dxa"/>
          </w:tcPr>
          <w:p w14:paraId="2514728B" w14:textId="77777777" w:rsidR="008311B5" w:rsidRDefault="008311B5" w:rsidP="008311B5">
            <w:r>
              <w:t>Sångverkstad 2</w:t>
            </w:r>
          </w:p>
        </w:tc>
        <w:tc>
          <w:tcPr>
            <w:tcW w:w="2410" w:type="dxa"/>
          </w:tcPr>
          <w:p w14:paraId="2FB2C5C5" w14:textId="77777777" w:rsidR="008311B5" w:rsidRPr="005145FD" w:rsidRDefault="008311B5" w:rsidP="008311B5">
            <w:pPr>
              <w:rPr>
                <w:highlight w:val="yellow"/>
              </w:rPr>
            </w:pPr>
          </w:p>
        </w:tc>
        <w:tc>
          <w:tcPr>
            <w:tcW w:w="1417" w:type="dxa"/>
          </w:tcPr>
          <w:p w14:paraId="1C7AF263" w14:textId="20E798F5" w:rsidR="008311B5" w:rsidRPr="008311B5" w:rsidRDefault="008311B5" w:rsidP="008311B5">
            <w:r w:rsidRPr="008311B5">
              <w:t xml:space="preserve">Inger </w:t>
            </w:r>
            <w:r>
              <w:t>R</w:t>
            </w:r>
          </w:p>
        </w:tc>
      </w:tr>
    </w:tbl>
    <w:p w14:paraId="5F843D27" w14:textId="44655CA3" w:rsidR="008311B5" w:rsidRDefault="008311B5" w:rsidP="000B32DE">
      <w:pPr>
        <w:rPr>
          <w:highlight w:val="cyan"/>
        </w:rPr>
      </w:pPr>
    </w:p>
    <w:tbl>
      <w:tblPr>
        <w:tblStyle w:val="Tabellrutnt"/>
        <w:tblW w:w="9067" w:type="dxa"/>
        <w:tblLook w:val="04A0" w:firstRow="1" w:lastRow="0" w:firstColumn="1" w:lastColumn="0" w:noHBand="0" w:noVBand="1"/>
      </w:tblPr>
      <w:tblGrid>
        <w:gridCol w:w="1129"/>
        <w:gridCol w:w="4111"/>
        <w:gridCol w:w="2410"/>
        <w:gridCol w:w="1417"/>
      </w:tblGrid>
      <w:tr w:rsidR="008311B5" w:rsidRPr="001713DF" w14:paraId="2C20DC7C" w14:textId="77777777" w:rsidTr="00496994">
        <w:trPr>
          <w:trHeight w:val="302"/>
        </w:trPr>
        <w:tc>
          <w:tcPr>
            <w:tcW w:w="1129" w:type="dxa"/>
          </w:tcPr>
          <w:p w14:paraId="286DB969" w14:textId="77777777" w:rsidR="008311B5" w:rsidRPr="001713DF" w:rsidRDefault="008311B5" w:rsidP="008311B5">
            <w:pPr>
              <w:rPr>
                <w:b/>
              </w:rPr>
            </w:pPr>
            <w:r>
              <w:rPr>
                <w:b/>
              </w:rPr>
              <w:t>Vecka 48</w:t>
            </w:r>
          </w:p>
        </w:tc>
        <w:tc>
          <w:tcPr>
            <w:tcW w:w="4111" w:type="dxa"/>
          </w:tcPr>
          <w:p w14:paraId="715CD25E" w14:textId="77777777" w:rsidR="008311B5" w:rsidRPr="001713DF" w:rsidRDefault="008311B5" w:rsidP="008311B5">
            <w:pPr>
              <w:rPr>
                <w:b/>
              </w:rPr>
            </w:pPr>
            <w:r w:rsidRPr="001713DF">
              <w:rPr>
                <w:b/>
              </w:rPr>
              <w:t>Innehåll</w:t>
            </w:r>
          </w:p>
        </w:tc>
        <w:tc>
          <w:tcPr>
            <w:tcW w:w="2410" w:type="dxa"/>
          </w:tcPr>
          <w:p w14:paraId="005A92C9" w14:textId="235CB798" w:rsidR="008311B5" w:rsidRPr="001713DF" w:rsidRDefault="008311B5" w:rsidP="008311B5">
            <w:pPr>
              <w:rPr>
                <w:b/>
              </w:rPr>
            </w:pPr>
            <w:r>
              <w:rPr>
                <w:b/>
              </w:rPr>
              <w:t>info</w:t>
            </w:r>
          </w:p>
        </w:tc>
        <w:tc>
          <w:tcPr>
            <w:tcW w:w="1417" w:type="dxa"/>
          </w:tcPr>
          <w:p w14:paraId="10FF45AE" w14:textId="4075C02F" w:rsidR="008311B5" w:rsidRPr="001713DF" w:rsidRDefault="008311B5" w:rsidP="008311B5">
            <w:pPr>
              <w:rPr>
                <w:b/>
              </w:rPr>
            </w:pPr>
            <w:r w:rsidRPr="001713DF">
              <w:rPr>
                <w:b/>
              </w:rPr>
              <w:t>lärare</w:t>
            </w:r>
          </w:p>
        </w:tc>
      </w:tr>
      <w:tr w:rsidR="003E0DF3" w:rsidRPr="001713DF" w14:paraId="5055358A" w14:textId="77777777" w:rsidTr="003E0DF3">
        <w:trPr>
          <w:trHeight w:val="302"/>
        </w:trPr>
        <w:tc>
          <w:tcPr>
            <w:tcW w:w="1129" w:type="dxa"/>
            <w:tcBorders>
              <w:bottom w:val="single" w:sz="4" w:space="0" w:color="auto"/>
            </w:tcBorders>
          </w:tcPr>
          <w:p w14:paraId="1497E5AD" w14:textId="076700B1" w:rsidR="003E0DF3" w:rsidRDefault="003E0DF3" w:rsidP="003E0DF3">
            <w:pPr>
              <w:rPr>
                <w:b/>
              </w:rPr>
            </w:pPr>
          </w:p>
        </w:tc>
        <w:tc>
          <w:tcPr>
            <w:tcW w:w="4111" w:type="dxa"/>
            <w:tcBorders>
              <w:bottom w:val="single" w:sz="4" w:space="0" w:color="auto"/>
            </w:tcBorders>
          </w:tcPr>
          <w:p w14:paraId="31FEC314" w14:textId="77777777" w:rsidR="003E0DF3" w:rsidRDefault="003E0DF3" w:rsidP="003E0DF3">
            <w:r>
              <w:t xml:space="preserve">Did </w:t>
            </w:r>
            <w:r w:rsidRPr="00205EC6">
              <w:t>Verkstad</w:t>
            </w:r>
            <w:r>
              <w:t xml:space="preserve"> 5</w:t>
            </w:r>
            <w:r w:rsidRPr="00205EC6">
              <w:t>: musikalitet, genus och etnicitet</w:t>
            </w:r>
          </w:p>
          <w:p w14:paraId="2252C9AF" w14:textId="089B5494" w:rsidR="003E0DF3" w:rsidRPr="003E0DF3" w:rsidRDefault="003E0DF3" w:rsidP="003E0DF3">
            <w:r w:rsidRPr="009A069A">
              <w:lastRenderedPageBreak/>
              <w:t>Lit sem</w:t>
            </w:r>
            <w:r>
              <w:t xml:space="preserve"> 3;</w:t>
            </w:r>
            <w:r w:rsidRPr="009A069A">
              <w:t xml:space="preserve">  Musik som språk</w:t>
            </w:r>
          </w:p>
        </w:tc>
        <w:tc>
          <w:tcPr>
            <w:tcW w:w="2410" w:type="dxa"/>
            <w:tcBorders>
              <w:bottom w:val="single" w:sz="4" w:space="0" w:color="auto"/>
            </w:tcBorders>
          </w:tcPr>
          <w:p w14:paraId="72270CAF" w14:textId="77777777" w:rsidR="003E0DF3" w:rsidRPr="00D00715" w:rsidRDefault="003E0DF3" w:rsidP="003E0DF3">
            <w:pPr>
              <w:rPr>
                <w:sz w:val="16"/>
                <w:szCs w:val="16"/>
              </w:rPr>
            </w:pPr>
            <w:r w:rsidRPr="00D00715">
              <w:rPr>
                <w:sz w:val="16"/>
                <w:szCs w:val="16"/>
              </w:rPr>
              <w:lastRenderedPageBreak/>
              <w:t>Ta med en sång utifrån genus och etnicitet</w:t>
            </w:r>
            <w:r>
              <w:rPr>
                <w:sz w:val="16"/>
                <w:szCs w:val="16"/>
              </w:rPr>
              <w:t xml:space="preserve"> Läs: </w:t>
            </w:r>
            <w:r w:rsidRPr="00D00715">
              <w:rPr>
                <w:sz w:val="16"/>
                <w:szCs w:val="16"/>
              </w:rPr>
              <w:t xml:space="preserve"> Marshall, N., &amp; Shibazaki, K. (2013).</w:t>
            </w:r>
          </w:p>
          <w:p w14:paraId="5D0FFC04" w14:textId="3034D086" w:rsidR="003E0DF3" w:rsidRPr="003E0DF3" w:rsidRDefault="003E0DF3" w:rsidP="003E0DF3">
            <w:r>
              <w:lastRenderedPageBreak/>
              <w:t>Läs anvisad litteratur</w:t>
            </w:r>
          </w:p>
        </w:tc>
        <w:tc>
          <w:tcPr>
            <w:tcW w:w="1417" w:type="dxa"/>
            <w:tcBorders>
              <w:bottom w:val="single" w:sz="4" w:space="0" w:color="auto"/>
            </w:tcBorders>
          </w:tcPr>
          <w:p w14:paraId="52D8E372" w14:textId="77777777" w:rsidR="003E0DF3" w:rsidRPr="00496994" w:rsidRDefault="003E0DF3" w:rsidP="003E0DF3">
            <w:r w:rsidRPr="00496994">
              <w:lastRenderedPageBreak/>
              <w:t>Björn</w:t>
            </w:r>
          </w:p>
          <w:p w14:paraId="659A7084" w14:textId="77777777" w:rsidR="003E0DF3" w:rsidRPr="00496994" w:rsidRDefault="003E0DF3" w:rsidP="003E0DF3">
            <w:pPr>
              <w:rPr>
                <w:color w:val="FF0000"/>
              </w:rPr>
            </w:pPr>
          </w:p>
          <w:p w14:paraId="4943FD32" w14:textId="0D4C5D7F" w:rsidR="003E0DF3" w:rsidRPr="003E0DF3" w:rsidRDefault="003E0DF3" w:rsidP="003E0DF3">
            <w:pPr>
              <w:rPr>
                <w:color w:val="FF0000"/>
              </w:rPr>
            </w:pPr>
            <w:r w:rsidRPr="003E0DF3">
              <w:lastRenderedPageBreak/>
              <w:t>Björn</w:t>
            </w:r>
          </w:p>
        </w:tc>
      </w:tr>
      <w:tr w:rsidR="003E0DF3" w14:paraId="757E89D9" w14:textId="77777777" w:rsidTr="003E0DF3">
        <w:trPr>
          <w:trHeight w:val="272"/>
        </w:trPr>
        <w:tc>
          <w:tcPr>
            <w:tcW w:w="1129" w:type="dxa"/>
            <w:tcBorders>
              <w:top w:val="single" w:sz="4" w:space="0" w:color="auto"/>
              <w:left w:val="single" w:sz="4" w:space="0" w:color="auto"/>
              <w:bottom w:val="nil"/>
              <w:right w:val="single" w:sz="4" w:space="0" w:color="auto"/>
            </w:tcBorders>
          </w:tcPr>
          <w:p w14:paraId="671C69EB" w14:textId="44790D80" w:rsidR="003E0DF3" w:rsidRDefault="003E0DF3" w:rsidP="003E0DF3"/>
        </w:tc>
        <w:tc>
          <w:tcPr>
            <w:tcW w:w="4111" w:type="dxa"/>
            <w:tcBorders>
              <w:top w:val="single" w:sz="4" w:space="0" w:color="auto"/>
              <w:left w:val="single" w:sz="4" w:space="0" w:color="auto"/>
              <w:bottom w:val="nil"/>
              <w:right w:val="single" w:sz="4" w:space="0" w:color="auto"/>
            </w:tcBorders>
          </w:tcPr>
          <w:p w14:paraId="225DC2AA" w14:textId="3873BEFB" w:rsidR="003E0DF3" w:rsidRPr="00DA096F" w:rsidRDefault="003E0DF3" w:rsidP="003E0DF3">
            <w:r>
              <w:t>Sångverksta</w:t>
            </w:r>
            <w:r w:rsidR="00117D35">
              <w:t>d 3</w:t>
            </w:r>
          </w:p>
        </w:tc>
        <w:tc>
          <w:tcPr>
            <w:tcW w:w="2410" w:type="dxa"/>
            <w:tcBorders>
              <w:top w:val="single" w:sz="4" w:space="0" w:color="auto"/>
              <w:left w:val="single" w:sz="4" w:space="0" w:color="auto"/>
              <w:bottom w:val="nil"/>
              <w:right w:val="single" w:sz="4" w:space="0" w:color="auto"/>
            </w:tcBorders>
          </w:tcPr>
          <w:p w14:paraId="230B679D" w14:textId="77777777" w:rsidR="003E0DF3" w:rsidRPr="005145FD" w:rsidRDefault="003E0DF3" w:rsidP="003E0DF3">
            <w:pPr>
              <w:rPr>
                <w:highlight w:val="yellow"/>
              </w:rPr>
            </w:pPr>
          </w:p>
        </w:tc>
        <w:tc>
          <w:tcPr>
            <w:tcW w:w="1417" w:type="dxa"/>
            <w:tcBorders>
              <w:top w:val="single" w:sz="4" w:space="0" w:color="auto"/>
              <w:left w:val="single" w:sz="4" w:space="0" w:color="auto"/>
              <w:bottom w:val="nil"/>
              <w:right w:val="single" w:sz="4" w:space="0" w:color="auto"/>
            </w:tcBorders>
          </w:tcPr>
          <w:p w14:paraId="167083D7" w14:textId="3D21BF60" w:rsidR="003E0DF3" w:rsidRPr="00496994" w:rsidRDefault="00117D35" w:rsidP="003E0DF3">
            <w:r>
              <w:t>Inger R</w:t>
            </w:r>
          </w:p>
        </w:tc>
      </w:tr>
      <w:tr w:rsidR="003E0DF3" w:rsidRPr="00205EC6" w14:paraId="126C079E" w14:textId="77777777" w:rsidTr="003E0DF3">
        <w:trPr>
          <w:trHeight w:val="261"/>
        </w:trPr>
        <w:tc>
          <w:tcPr>
            <w:tcW w:w="1129" w:type="dxa"/>
            <w:tcBorders>
              <w:top w:val="nil"/>
              <w:left w:val="single" w:sz="4" w:space="0" w:color="auto"/>
              <w:bottom w:val="single" w:sz="4" w:space="0" w:color="auto"/>
              <w:right w:val="single" w:sz="4" w:space="0" w:color="auto"/>
            </w:tcBorders>
          </w:tcPr>
          <w:p w14:paraId="127B4A43" w14:textId="7307C695" w:rsidR="003E0DF3" w:rsidRDefault="003E0DF3" w:rsidP="003E0DF3"/>
        </w:tc>
        <w:tc>
          <w:tcPr>
            <w:tcW w:w="4111" w:type="dxa"/>
            <w:tcBorders>
              <w:top w:val="nil"/>
              <w:left w:val="single" w:sz="4" w:space="0" w:color="auto"/>
              <w:bottom w:val="single" w:sz="4" w:space="0" w:color="auto"/>
              <w:right w:val="single" w:sz="4" w:space="0" w:color="auto"/>
            </w:tcBorders>
          </w:tcPr>
          <w:p w14:paraId="37527FD6" w14:textId="77777777" w:rsidR="003E0DF3" w:rsidRDefault="003E0DF3" w:rsidP="003E0DF3">
            <w:r>
              <w:t xml:space="preserve">Musikteori 4; </w:t>
            </w:r>
            <w:r w:rsidRPr="009A069A">
              <w:t>Intervall</w:t>
            </w:r>
          </w:p>
          <w:p w14:paraId="36BE8E39" w14:textId="0D38DC72" w:rsidR="00117D35" w:rsidRPr="009A069A" w:rsidRDefault="00117D35" w:rsidP="003E0DF3">
            <w:r>
              <w:t>Studentverkst: lära ut en sång 1</w:t>
            </w:r>
          </w:p>
        </w:tc>
        <w:tc>
          <w:tcPr>
            <w:tcW w:w="2410" w:type="dxa"/>
            <w:tcBorders>
              <w:top w:val="nil"/>
              <w:left w:val="single" w:sz="4" w:space="0" w:color="auto"/>
              <w:bottom w:val="single" w:sz="4" w:space="0" w:color="auto"/>
              <w:right w:val="single" w:sz="4" w:space="0" w:color="auto"/>
            </w:tcBorders>
          </w:tcPr>
          <w:p w14:paraId="596336ED" w14:textId="77777777" w:rsidR="003E0DF3" w:rsidRDefault="003E0DF3" w:rsidP="003E0DF3">
            <w:pPr>
              <w:rPr>
                <w:highlight w:val="cyan"/>
              </w:rPr>
            </w:pPr>
          </w:p>
          <w:p w14:paraId="1FDEA486" w14:textId="68FFC87A" w:rsidR="00117D35" w:rsidRPr="00D70428" w:rsidRDefault="00117D35" w:rsidP="003E0DF3">
            <w:pPr>
              <w:rPr>
                <w:highlight w:val="cyan"/>
              </w:rPr>
            </w:pPr>
            <w:r w:rsidRPr="00117D35">
              <w:t>Läs anvisad litteratur</w:t>
            </w:r>
          </w:p>
        </w:tc>
        <w:tc>
          <w:tcPr>
            <w:tcW w:w="1417" w:type="dxa"/>
            <w:tcBorders>
              <w:top w:val="nil"/>
              <w:left w:val="single" w:sz="4" w:space="0" w:color="auto"/>
              <w:bottom w:val="single" w:sz="4" w:space="0" w:color="auto"/>
              <w:right w:val="single" w:sz="4" w:space="0" w:color="auto"/>
            </w:tcBorders>
          </w:tcPr>
          <w:p w14:paraId="3E5BE4E2" w14:textId="77777777" w:rsidR="00117D35" w:rsidRDefault="003E0DF3" w:rsidP="003E0DF3">
            <w:r w:rsidRPr="00496994">
              <w:t>Björn</w:t>
            </w:r>
          </w:p>
          <w:p w14:paraId="1A24D780" w14:textId="2FC80C6E" w:rsidR="003E0DF3" w:rsidRPr="003E0DF3" w:rsidRDefault="00117D35" w:rsidP="003E0DF3">
            <w:r w:rsidRPr="00496994">
              <w:t>Utan lärare</w:t>
            </w:r>
          </w:p>
        </w:tc>
      </w:tr>
      <w:tr w:rsidR="003E0DF3" w:rsidRPr="00205EC6" w14:paraId="01707709" w14:textId="77777777" w:rsidTr="003E0DF3">
        <w:trPr>
          <w:trHeight w:val="261"/>
        </w:trPr>
        <w:tc>
          <w:tcPr>
            <w:tcW w:w="1129" w:type="dxa"/>
            <w:tcBorders>
              <w:top w:val="nil"/>
              <w:left w:val="single" w:sz="4" w:space="0" w:color="auto"/>
              <w:bottom w:val="single" w:sz="4" w:space="0" w:color="auto"/>
              <w:right w:val="single" w:sz="4" w:space="0" w:color="auto"/>
            </w:tcBorders>
          </w:tcPr>
          <w:p w14:paraId="6D1FB7C0" w14:textId="77777777" w:rsidR="003E0DF3" w:rsidRDefault="003E0DF3" w:rsidP="003E0DF3"/>
        </w:tc>
        <w:tc>
          <w:tcPr>
            <w:tcW w:w="4111" w:type="dxa"/>
            <w:tcBorders>
              <w:top w:val="nil"/>
              <w:left w:val="single" w:sz="4" w:space="0" w:color="auto"/>
              <w:bottom w:val="single" w:sz="4" w:space="0" w:color="auto"/>
              <w:right w:val="single" w:sz="4" w:space="0" w:color="auto"/>
            </w:tcBorders>
          </w:tcPr>
          <w:p w14:paraId="74D92E11" w14:textId="6AFA60DE" w:rsidR="003E0DF3" w:rsidRDefault="003E0DF3" w:rsidP="003E0DF3">
            <w:r>
              <w:t>Studentverkstad: planera en lektion 2</w:t>
            </w:r>
          </w:p>
        </w:tc>
        <w:tc>
          <w:tcPr>
            <w:tcW w:w="2410" w:type="dxa"/>
            <w:tcBorders>
              <w:top w:val="nil"/>
              <w:left w:val="single" w:sz="4" w:space="0" w:color="auto"/>
              <w:bottom w:val="single" w:sz="4" w:space="0" w:color="auto"/>
              <w:right w:val="single" w:sz="4" w:space="0" w:color="auto"/>
            </w:tcBorders>
          </w:tcPr>
          <w:p w14:paraId="4AC942FA" w14:textId="77777777" w:rsidR="003E0DF3" w:rsidRDefault="003E0DF3" w:rsidP="003E0DF3"/>
        </w:tc>
        <w:tc>
          <w:tcPr>
            <w:tcW w:w="1417" w:type="dxa"/>
            <w:tcBorders>
              <w:top w:val="nil"/>
              <w:left w:val="single" w:sz="4" w:space="0" w:color="auto"/>
              <w:bottom w:val="single" w:sz="4" w:space="0" w:color="auto"/>
              <w:right w:val="single" w:sz="4" w:space="0" w:color="auto"/>
            </w:tcBorders>
          </w:tcPr>
          <w:p w14:paraId="261B53F4" w14:textId="545046C9" w:rsidR="003E0DF3" w:rsidRPr="00496994" w:rsidRDefault="003E0DF3" w:rsidP="003E0DF3">
            <w:r>
              <w:t>Utan lärare</w:t>
            </w:r>
          </w:p>
        </w:tc>
      </w:tr>
      <w:tr w:rsidR="003E0DF3" w:rsidRPr="00F0550D" w14:paraId="214E7298" w14:textId="77777777" w:rsidTr="003E0DF3">
        <w:trPr>
          <w:trHeight w:val="261"/>
        </w:trPr>
        <w:tc>
          <w:tcPr>
            <w:tcW w:w="1129" w:type="dxa"/>
            <w:tcBorders>
              <w:top w:val="single" w:sz="4" w:space="0" w:color="auto"/>
            </w:tcBorders>
          </w:tcPr>
          <w:p w14:paraId="556D0220" w14:textId="0C5A2F3A" w:rsidR="003E0DF3" w:rsidRDefault="003E0DF3" w:rsidP="003E0DF3"/>
        </w:tc>
        <w:tc>
          <w:tcPr>
            <w:tcW w:w="4111" w:type="dxa"/>
            <w:tcBorders>
              <w:top w:val="single" w:sz="4" w:space="0" w:color="auto"/>
            </w:tcBorders>
          </w:tcPr>
          <w:p w14:paraId="56BDE332" w14:textId="77777777" w:rsidR="003E0DF3" w:rsidRPr="007769BB" w:rsidRDefault="003E0DF3" w:rsidP="003E0DF3">
            <w:pPr>
              <w:rPr>
                <w:sz w:val="20"/>
                <w:szCs w:val="20"/>
              </w:rPr>
            </w:pPr>
            <w:r w:rsidRPr="007769BB">
              <w:rPr>
                <w:sz w:val="20"/>
                <w:szCs w:val="20"/>
              </w:rPr>
              <w:t>Dansverkstad  m idrottstudenter i  Linköping, ombytt</w:t>
            </w:r>
          </w:p>
        </w:tc>
        <w:tc>
          <w:tcPr>
            <w:tcW w:w="2410" w:type="dxa"/>
            <w:tcBorders>
              <w:top w:val="single" w:sz="4" w:space="0" w:color="auto"/>
            </w:tcBorders>
          </w:tcPr>
          <w:p w14:paraId="15B92EC2" w14:textId="77777777" w:rsidR="003E0DF3" w:rsidRDefault="003E0DF3" w:rsidP="003E0DF3">
            <w:pPr>
              <w:rPr>
                <w:sz w:val="20"/>
                <w:szCs w:val="20"/>
              </w:rPr>
            </w:pPr>
          </w:p>
        </w:tc>
        <w:tc>
          <w:tcPr>
            <w:tcW w:w="1417" w:type="dxa"/>
            <w:tcBorders>
              <w:top w:val="single" w:sz="4" w:space="0" w:color="auto"/>
            </w:tcBorders>
          </w:tcPr>
          <w:p w14:paraId="4DC1DD2A" w14:textId="3B5A63F3" w:rsidR="003E0DF3" w:rsidRPr="00F0550D" w:rsidRDefault="003E0DF3" w:rsidP="003E0DF3">
            <w:pPr>
              <w:rPr>
                <w:sz w:val="20"/>
                <w:szCs w:val="20"/>
              </w:rPr>
            </w:pPr>
            <w:r>
              <w:rPr>
                <w:sz w:val="20"/>
                <w:szCs w:val="20"/>
              </w:rPr>
              <w:t>Tove+ idrott studenter</w:t>
            </w:r>
          </w:p>
        </w:tc>
      </w:tr>
    </w:tbl>
    <w:p w14:paraId="2E93F6E1" w14:textId="4F19E1F4" w:rsidR="008311B5" w:rsidRDefault="008311B5" w:rsidP="000B32DE">
      <w:pPr>
        <w:rPr>
          <w:highlight w:val="cyan"/>
        </w:rPr>
      </w:pPr>
    </w:p>
    <w:tbl>
      <w:tblPr>
        <w:tblStyle w:val="Tabellrutnt"/>
        <w:tblW w:w="9067" w:type="dxa"/>
        <w:tblLook w:val="04A0" w:firstRow="1" w:lastRow="0" w:firstColumn="1" w:lastColumn="0" w:noHBand="0" w:noVBand="1"/>
      </w:tblPr>
      <w:tblGrid>
        <w:gridCol w:w="1129"/>
        <w:gridCol w:w="4111"/>
        <w:gridCol w:w="2410"/>
        <w:gridCol w:w="1417"/>
      </w:tblGrid>
      <w:tr w:rsidR="00496994" w:rsidRPr="001713DF" w14:paraId="566F3366" w14:textId="77777777" w:rsidTr="00496994">
        <w:trPr>
          <w:trHeight w:val="302"/>
        </w:trPr>
        <w:tc>
          <w:tcPr>
            <w:tcW w:w="1129" w:type="dxa"/>
          </w:tcPr>
          <w:p w14:paraId="2598872C" w14:textId="77777777" w:rsidR="00496994" w:rsidRPr="001713DF" w:rsidRDefault="00496994" w:rsidP="003E0DF3">
            <w:pPr>
              <w:rPr>
                <w:b/>
              </w:rPr>
            </w:pPr>
            <w:r>
              <w:rPr>
                <w:b/>
              </w:rPr>
              <w:t>Vecka 49</w:t>
            </w:r>
          </w:p>
        </w:tc>
        <w:tc>
          <w:tcPr>
            <w:tcW w:w="4111" w:type="dxa"/>
          </w:tcPr>
          <w:p w14:paraId="46FE0FC8" w14:textId="77777777" w:rsidR="00496994" w:rsidRPr="001713DF" w:rsidRDefault="00496994" w:rsidP="003E0DF3">
            <w:pPr>
              <w:rPr>
                <w:b/>
              </w:rPr>
            </w:pPr>
            <w:r w:rsidRPr="001713DF">
              <w:rPr>
                <w:b/>
              </w:rPr>
              <w:t>Innehåll</w:t>
            </w:r>
          </w:p>
        </w:tc>
        <w:tc>
          <w:tcPr>
            <w:tcW w:w="2410" w:type="dxa"/>
          </w:tcPr>
          <w:p w14:paraId="604C7944" w14:textId="77777777" w:rsidR="00496994" w:rsidRPr="001713DF" w:rsidRDefault="00496994" w:rsidP="003E0DF3">
            <w:pPr>
              <w:rPr>
                <w:b/>
              </w:rPr>
            </w:pPr>
          </w:p>
        </w:tc>
        <w:tc>
          <w:tcPr>
            <w:tcW w:w="1417" w:type="dxa"/>
          </w:tcPr>
          <w:p w14:paraId="1BB0530F" w14:textId="1B7B327C" w:rsidR="00496994" w:rsidRPr="001713DF" w:rsidRDefault="00496994" w:rsidP="003E0DF3">
            <w:pPr>
              <w:rPr>
                <w:b/>
              </w:rPr>
            </w:pPr>
            <w:r w:rsidRPr="001713DF">
              <w:rPr>
                <w:b/>
              </w:rPr>
              <w:t>lärare</w:t>
            </w:r>
          </w:p>
        </w:tc>
      </w:tr>
      <w:tr w:rsidR="00496994" w14:paraId="5F4E3500" w14:textId="77777777" w:rsidTr="00496994">
        <w:trPr>
          <w:trHeight w:val="272"/>
        </w:trPr>
        <w:tc>
          <w:tcPr>
            <w:tcW w:w="1129" w:type="dxa"/>
          </w:tcPr>
          <w:p w14:paraId="4AE348F4" w14:textId="79D53AFB" w:rsidR="00496994" w:rsidRDefault="00496994" w:rsidP="003E0DF3"/>
        </w:tc>
        <w:tc>
          <w:tcPr>
            <w:tcW w:w="4111" w:type="dxa"/>
          </w:tcPr>
          <w:p w14:paraId="10A5793F" w14:textId="4A045B24" w:rsidR="00117D35" w:rsidRDefault="00117D35" w:rsidP="003E0DF3">
            <w:r w:rsidRPr="00496994">
              <w:t>Gitarr lektion 6; E, B7, G7</w:t>
            </w:r>
          </w:p>
          <w:p w14:paraId="7F0BDB44" w14:textId="2B0938E6" w:rsidR="00496994" w:rsidRPr="00496994" w:rsidRDefault="00496994" w:rsidP="003E0DF3">
            <w:r w:rsidRPr="00496994">
              <w:t>Musikteori 5; Ackord</w:t>
            </w:r>
          </w:p>
        </w:tc>
        <w:tc>
          <w:tcPr>
            <w:tcW w:w="2410" w:type="dxa"/>
          </w:tcPr>
          <w:p w14:paraId="236F49DC" w14:textId="77777777" w:rsidR="00117D35" w:rsidRDefault="00117D35" w:rsidP="003E0DF3"/>
          <w:p w14:paraId="3722A03F" w14:textId="010B23F6" w:rsidR="00496994" w:rsidRDefault="00496994" w:rsidP="003E0DF3">
            <w:pPr>
              <w:rPr>
                <w:color w:val="FF0000"/>
              </w:rPr>
            </w:pPr>
            <w:r w:rsidRPr="00496994">
              <w:t>Läs anvisad litteratur</w:t>
            </w:r>
          </w:p>
        </w:tc>
        <w:tc>
          <w:tcPr>
            <w:tcW w:w="1417" w:type="dxa"/>
          </w:tcPr>
          <w:p w14:paraId="485E28C0" w14:textId="23DE20FF" w:rsidR="00496994" w:rsidRDefault="00496994" w:rsidP="003E0DF3">
            <w:r w:rsidRPr="00496994">
              <w:t>Björn</w:t>
            </w:r>
          </w:p>
        </w:tc>
      </w:tr>
      <w:tr w:rsidR="00496994" w:rsidRPr="009B7535" w14:paraId="7D9C8D68" w14:textId="77777777" w:rsidTr="00496994">
        <w:trPr>
          <w:trHeight w:val="261"/>
        </w:trPr>
        <w:tc>
          <w:tcPr>
            <w:tcW w:w="1129" w:type="dxa"/>
          </w:tcPr>
          <w:p w14:paraId="56542660" w14:textId="0444ABCB" w:rsidR="00496994" w:rsidRDefault="00496994" w:rsidP="003E0DF3"/>
        </w:tc>
        <w:tc>
          <w:tcPr>
            <w:tcW w:w="4111" w:type="dxa"/>
          </w:tcPr>
          <w:p w14:paraId="5CEF27EB" w14:textId="77777777" w:rsidR="00496994" w:rsidRPr="00496994" w:rsidRDefault="00496994" w:rsidP="003E0DF3">
            <w:r w:rsidRPr="00496994">
              <w:t>Studentverkstad: planera en lektion 3</w:t>
            </w:r>
          </w:p>
          <w:p w14:paraId="5DDB5B87" w14:textId="77777777" w:rsidR="00496994" w:rsidRPr="00496994" w:rsidRDefault="00496994" w:rsidP="003E0DF3">
            <w:r w:rsidRPr="00496994">
              <w:t xml:space="preserve">Musiklektion för </w:t>
            </w:r>
            <w:r w:rsidRPr="00117D35">
              <w:t>bildstudenter</w:t>
            </w:r>
          </w:p>
        </w:tc>
        <w:tc>
          <w:tcPr>
            <w:tcW w:w="2410" w:type="dxa"/>
          </w:tcPr>
          <w:p w14:paraId="2DEA7C4A" w14:textId="77777777" w:rsidR="00496994" w:rsidRDefault="00496994" w:rsidP="003E0DF3"/>
          <w:p w14:paraId="79204F2C" w14:textId="31DFBEAC" w:rsidR="00496994" w:rsidRDefault="00496994" w:rsidP="003E0DF3">
            <w:r>
              <w:t>Inför MRE1</w:t>
            </w:r>
          </w:p>
        </w:tc>
        <w:tc>
          <w:tcPr>
            <w:tcW w:w="1417" w:type="dxa"/>
          </w:tcPr>
          <w:p w14:paraId="43533F3B" w14:textId="466A5A8B" w:rsidR="00496994" w:rsidRDefault="00496994" w:rsidP="003E0DF3"/>
          <w:p w14:paraId="6BAD9791" w14:textId="77777777" w:rsidR="00496994" w:rsidRPr="009B7535" w:rsidRDefault="00496994" w:rsidP="003E0DF3">
            <w:pPr>
              <w:rPr>
                <w:color w:val="FF3399"/>
              </w:rPr>
            </w:pPr>
            <w:r w:rsidRPr="00496994">
              <w:t>Marie</w:t>
            </w:r>
          </w:p>
        </w:tc>
      </w:tr>
      <w:tr w:rsidR="00496994" w:rsidRPr="00F0550D" w14:paraId="152162B2" w14:textId="77777777" w:rsidTr="00496994">
        <w:trPr>
          <w:trHeight w:val="261"/>
        </w:trPr>
        <w:tc>
          <w:tcPr>
            <w:tcW w:w="1129" w:type="dxa"/>
          </w:tcPr>
          <w:p w14:paraId="79E9D92C" w14:textId="597F40EB" w:rsidR="00496994" w:rsidRDefault="00496994" w:rsidP="003E0DF3"/>
        </w:tc>
        <w:tc>
          <w:tcPr>
            <w:tcW w:w="4111" w:type="dxa"/>
          </w:tcPr>
          <w:p w14:paraId="2F02D2B6" w14:textId="582BF2C2" w:rsidR="00496994" w:rsidRPr="00496994" w:rsidRDefault="00496994" w:rsidP="003E0DF3">
            <w:r w:rsidRPr="00496994">
              <w:t>Musikteori 6;</w:t>
            </w:r>
            <w:r>
              <w:rPr>
                <w:sz w:val="20"/>
                <w:szCs w:val="20"/>
              </w:rPr>
              <w:t xml:space="preserve"> Rep</w:t>
            </w:r>
            <w:r w:rsidRPr="00496994">
              <w:rPr>
                <w:sz w:val="20"/>
                <w:szCs w:val="20"/>
              </w:rPr>
              <w:t xml:space="preserve"> och förberedelse inför tenta</w:t>
            </w:r>
          </w:p>
          <w:p w14:paraId="1A5A573A" w14:textId="3595DE00" w:rsidR="00496994" w:rsidRPr="00496994" w:rsidRDefault="00496994" w:rsidP="003E0DF3">
            <w:r w:rsidRPr="00496994">
              <w:t xml:space="preserve">Gitarr lektion7; </w:t>
            </w:r>
            <w:r>
              <w:t>rep</w:t>
            </w:r>
            <w:r w:rsidRPr="00496994">
              <w:t xml:space="preserve"> använda alla ackord</w:t>
            </w:r>
          </w:p>
        </w:tc>
        <w:tc>
          <w:tcPr>
            <w:tcW w:w="2410" w:type="dxa"/>
          </w:tcPr>
          <w:p w14:paraId="408CF583" w14:textId="314786E8" w:rsidR="00496994" w:rsidRPr="009A069A" w:rsidRDefault="00D1549B" w:rsidP="003E0DF3">
            <w:pPr>
              <w:rPr>
                <w:color w:val="FF0000"/>
                <w:sz w:val="20"/>
                <w:szCs w:val="20"/>
              </w:rPr>
            </w:pPr>
            <w:r w:rsidRPr="00D1549B">
              <w:rPr>
                <w:sz w:val="20"/>
                <w:szCs w:val="20"/>
              </w:rPr>
              <w:t>Läs anvisad litteratur</w:t>
            </w:r>
          </w:p>
        </w:tc>
        <w:tc>
          <w:tcPr>
            <w:tcW w:w="1417" w:type="dxa"/>
          </w:tcPr>
          <w:p w14:paraId="4FA1063D" w14:textId="5A977DA9" w:rsidR="00496994" w:rsidRPr="00496994" w:rsidRDefault="00496994" w:rsidP="003E0DF3">
            <w:pPr>
              <w:rPr>
                <w:color w:val="FF0000"/>
                <w:sz w:val="20"/>
                <w:szCs w:val="20"/>
              </w:rPr>
            </w:pPr>
          </w:p>
          <w:p w14:paraId="6D133692" w14:textId="5C47F579" w:rsidR="00496994" w:rsidRPr="00F0550D" w:rsidRDefault="00496994" w:rsidP="003E0DF3">
            <w:pPr>
              <w:rPr>
                <w:sz w:val="20"/>
                <w:szCs w:val="20"/>
              </w:rPr>
            </w:pPr>
            <w:r w:rsidRPr="00496994">
              <w:rPr>
                <w:sz w:val="20"/>
                <w:szCs w:val="20"/>
              </w:rPr>
              <w:t>Björn</w:t>
            </w:r>
          </w:p>
        </w:tc>
      </w:tr>
    </w:tbl>
    <w:p w14:paraId="2EFE2BC0" w14:textId="2073C033" w:rsidR="00496994" w:rsidRDefault="00496994" w:rsidP="000B32DE">
      <w:pPr>
        <w:rPr>
          <w:highlight w:val="cyan"/>
        </w:rPr>
      </w:pPr>
    </w:p>
    <w:tbl>
      <w:tblPr>
        <w:tblStyle w:val="Tabellrutnt"/>
        <w:tblW w:w="9067" w:type="dxa"/>
        <w:tblLook w:val="04A0" w:firstRow="1" w:lastRow="0" w:firstColumn="1" w:lastColumn="0" w:noHBand="0" w:noVBand="1"/>
      </w:tblPr>
      <w:tblGrid>
        <w:gridCol w:w="1129"/>
        <w:gridCol w:w="4111"/>
        <w:gridCol w:w="2410"/>
        <w:gridCol w:w="1417"/>
      </w:tblGrid>
      <w:tr w:rsidR="00496994" w:rsidRPr="001713DF" w14:paraId="5B05D53F" w14:textId="77777777" w:rsidTr="00496994">
        <w:trPr>
          <w:trHeight w:val="302"/>
        </w:trPr>
        <w:tc>
          <w:tcPr>
            <w:tcW w:w="1129" w:type="dxa"/>
          </w:tcPr>
          <w:p w14:paraId="56B4FC31" w14:textId="77777777" w:rsidR="00496994" w:rsidRPr="001713DF" w:rsidRDefault="00496994" w:rsidP="003E0DF3">
            <w:pPr>
              <w:rPr>
                <w:b/>
              </w:rPr>
            </w:pPr>
            <w:r>
              <w:rPr>
                <w:b/>
              </w:rPr>
              <w:t>Vecka 50</w:t>
            </w:r>
          </w:p>
        </w:tc>
        <w:tc>
          <w:tcPr>
            <w:tcW w:w="4111" w:type="dxa"/>
          </w:tcPr>
          <w:p w14:paraId="226FAD15" w14:textId="77777777" w:rsidR="00496994" w:rsidRPr="001713DF" w:rsidRDefault="00496994" w:rsidP="003E0DF3">
            <w:pPr>
              <w:rPr>
                <w:b/>
              </w:rPr>
            </w:pPr>
            <w:r w:rsidRPr="001713DF">
              <w:rPr>
                <w:b/>
              </w:rPr>
              <w:t>Innehåll</w:t>
            </w:r>
          </w:p>
        </w:tc>
        <w:tc>
          <w:tcPr>
            <w:tcW w:w="2410" w:type="dxa"/>
          </w:tcPr>
          <w:p w14:paraId="7A43F5E6" w14:textId="36351F41" w:rsidR="00496994" w:rsidRPr="001713DF" w:rsidRDefault="00496994" w:rsidP="003E0DF3">
            <w:pPr>
              <w:rPr>
                <w:b/>
              </w:rPr>
            </w:pPr>
            <w:r>
              <w:rPr>
                <w:b/>
              </w:rPr>
              <w:t>info</w:t>
            </w:r>
          </w:p>
        </w:tc>
        <w:tc>
          <w:tcPr>
            <w:tcW w:w="1417" w:type="dxa"/>
          </w:tcPr>
          <w:p w14:paraId="314FBCAC" w14:textId="30605259" w:rsidR="00496994" w:rsidRPr="001713DF" w:rsidRDefault="00496994" w:rsidP="003E0DF3">
            <w:pPr>
              <w:rPr>
                <w:b/>
              </w:rPr>
            </w:pPr>
            <w:r w:rsidRPr="001713DF">
              <w:rPr>
                <w:b/>
              </w:rPr>
              <w:t>lärare</w:t>
            </w:r>
          </w:p>
        </w:tc>
      </w:tr>
      <w:tr w:rsidR="00496994" w14:paraId="47AF014F" w14:textId="77777777" w:rsidTr="00496994">
        <w:trPr>
          <w:trHeight w:val="272"/>
        </w:trPr>
        <w:tc>
          <w:tcPr>
            <w:tcW w:w="1129" w:type="dxa"/>
          </w:tcPr>
          <w:p w14:paraId="39448ACA" w14:textId="0CF045AE" w:rsidR="00496994" w:rsidRDefault="00496994" w:rsidP="003E0DF3"/>
        </w:tc>
        <w:tc>
          <w:tcPr>
            <w:tcW w:w="4111" w:type="dxa"/>
          </w:tcPr>
          <w:p w14:paraId="5D52DEC8" w14:textId="28BAA540" w:rsidR="00496994" w:rsidRDefault="00496994" w:rsidP="003E0DF3">
            <w:r>
              <w:t xml:space="preserve">Inlämning av </w:t>
            </w:r>
            <w:r w:rsidRPr="00D376C2">
              <w:rPr>
                <w:sz w:val="20"/>
                <w:szCs w:val="20"/>
              </w:rPr>
              <w:t>plan+ utv</w:t>
            </w:r>
            <w:r>
              <w:t xml:space="preserve"> </w:t>
            </w:r>
            <w:r w:rsidRPr="00D376C2">
              <w:rPr>
                <w:sz w:val="20"/>
                <w:szCs w:val="20"/>
              </w:rPr>
              <w:t>”musiklektion”</w:t>
            </w:r>
          </w:p>
          <w:p w14:paraId="4F398575" w14:textId="77777777" w:rsidR="00496994" w:rsidRPr="004B02F4" w:rsidRDefault="00496994" w:rsidP="003E0DF3">
            <w:r w:rsidRPr="003900BD">
              <w:t>Studentverkstad: lära ut en sång 2</w:t>
            </w:r>
            <w:r>
              <w:t xml:space="preserve">  </w:t>
            </w:r>
            <w:r w:rsidRPr="00496994">
              <w:rPr>
                <w:sz w:val="18"/>
                <w:szCs w:val="18"/>
              </w:rPr>
              <w:t>(rörelser)</w:t>
            </w:r>
          </w:p>
        </w:tc>
        <w:tc>
          <w:tcPr>
            <w:tcW w:w="2410" w:type="dxa"/>
          </w:tcPr>
          <w:p w14:paraId="7A0CE1BA" w14:textId="22EA1456" w:rsidR="00496994" w:rsidRDefault="00496994" w:rsidP="003E0DF3">
            <w:r>
              <w:t>Tisdag kl 12.00</w:t>
            </w:r>
          </w:p>
        </w:tc>
        <w:tc>
          <w:tcPr>
            <w:tcW w:w="1417" w:type="dxa"/>
          </w:tcPr>
          <w:p w14:paraId="7A5B18F1" w14:textId="20D6DA0E" w:rsidR="00496994" w:rsidRDefault="00496994" w:rsidP="003E0DF3"/>
          <w:p w14:paraId="5F407AAC" w14:textId="33DB2D06" w:rsidR="00496994" w:rsidRDefault="00496994" w:rsidP="003E0DF3">
            <w:r>
              <w:t>Utan lärare</w:t>
            </w:r>
          </w:p>
        </w:tc>
      </w:tr>
      <w:tr w:rsidR="00496994" w14:paraId="02214165" w14:textId="77777777" w:rsidTr="00496994">
        <w:trPr>
          <w:trHeight w:val="261"/>
        </w:trPr>
        <w:tc>
          <w:tcPr>
            <w:tcW w:w="1129" w:type="dxa"/>
          </w:tcPr>
          <w:p w14:paraId="1FD211F6" w14:textId="78ADEDA3" w:rsidR="00496994" w:rsidRDefault="00496994" w:rsidP="003E0DF3"/>
        </w:tc>
        <w:tc>
          <w:tcPr>
            <w:tcW w:w="4111" w:type="dxa"/>
          </w:tcPr>
          <w:p w14:paraId="732FCB42" w14:textId="77777777" w:rsidR="00496994" w:rsidRPr="00F0550D" w:rsidRDefault="00496994" w:rsidP="003E0DF3">
            <w:r w:rsidRPr="003900BD">
              <w:t>St</w:t>
            </w:r>
            <w:r>
              <w:t>udentverkstad: lära ut en sång 3</w:t>
            </w:r>
          </w:p>
        </w:tc>
        <w:tc>
          <w:tcPr>
            <w:tcW w:w="2410" w:type="dxa"/>
          </w:tcPr>
          <w:p w14:paraId="3B71B67A" w14:textId="77777777" w:rsidR="00496994" w:rsidRDefault="00496994" w:rsidP="003E0DF3"/>
        </w:tc>
        <w:tc>
          <w:tcPr>
            <w:tcW w:w="1417" w:type="dxa"/>
          </w:tcPr>
          <w:p w14:paraId="0B958523" w14:textId="5B3C82C5" w:rsidR="00496994" w:rsidRDefault="00496994" w:rsidP="003E0DF3">
            <w:r>
              <w:t>Utan lärare</w:t>
            </w:r>
          </w:p>
        </w:tc>
      </w:tr>
      <w:tr w:rsidR="00496994" w14:paraId="59DA7FFF" w14:textId="77777777" w:rsidTr="00496994">
        <w:trPr>
          <w:trHeight w:val="261"/>
        </w:trPr>
        <w:tc>
          <w:tcPr>
            <w:tcW w:w="1129" w:type="dxa"/>
          </w:tcPr>
          <w:p w14:paraId="2550DF8E" w14:textId="0177081B" w:rsidR="00496994" w:rsidRDefault="00496994" w:rsidP="003E0DF3"/>
        </w:tc>
        <w:tc>
          <w:tcPr>
            <w:tcW w:w="4111" w:type="dxa"/>
          </w:tcPr>
          <w:p w14:paraId="1223642F" w14:textId="4050B9B8" w:rsidR="00496994" w:rsidRPr="005145FD" w:rsidRDefault="00496994" w:rsidP="00117D35">
            <w:pPr>
              <w:rPr>
                <w:sz w:val="20"/>
                <w:szCs w:val="20"/>
              </w:rPr>
            </w:pPr>
            <w:r w:rsidRPr="005145FD">
              <w:rPr>
                <w:sz w:val="20"/>
                <w:szCs w:val="20"/>
              </w:rPr>
              <w:t>Inlämning</w:t>
            </w:r>
            <w:r>
              <w:rPr>
                <w:sz w:val="20"/>
                <w:szCs w:val="20"/>
              </w:rPr>
              <w:t xml:space="preserve"> plan</w:t>
            </w:r>
            <w:r w:rsidRPr="005145FD">
              <w:rPr>
                <w:sz w:val="20"/>
                <w:szCs w:val="20"/>
              </w:rPr>
              <w:t xml:space="preserve"> ”lära ut en sång”  </w:t>
            </w:r>
          </w:p>
        </w:tc>
        <w:tc>
          <w:tcPr>
            <w:tcW w:w="2410" w:type="dxa"/>
          </w:tcPr>
          <w:p w14:paraId="7F98451B" w14:textId="7BF1FCBD" w:rsidR="00496994" w:rsidRDefault="00117D35" w:rsidP="003E0DF3">
            <w:r>
              <w:t>Fredag kl 12.00</w:t>
            </w:r>
          </w:p>
        </w:tc>
        <w:tc>
          <w:tcPr>
            <w:tcW w:w="1417" w:type="dxa"/>
          </w:tcPr>
          <w:p w14:paraId="72C710C0" w14:textId="14724A47" w:rsidR="00496994" w:rsidRDefault="00496994" w:rsidP="003E0DF3"/>
        </w:tc>
      </w:tr>
    </w:tbl>
    <w:p w14:paraId="13A11981" w14:textId="77777777" w:rsidR="00496994" w:rsidRDefault="00496994" w:rsidP="000B32DE">
      <w:pPr>
        <w:rPr>
          <w:highlight w:val="cyan"/>
        </w:rPr>
      </w:pPr>
    </w:p>
    <w:tbl>
      <w:tblPr>
        <w:tblStyle w:val="Tabellrutnt"/>
        <w:tblW w:w="9067" w:type="dxa"/>
        <w:tblLook w:val="04A0" w:firstRow="1" w:lastRow="0" w:firstColumn="1" w:lastColumn="0" w:noHBand="0" w:noVBand="1"/>
      </w:tblPr>
      <w:tblGrid>
        <w:gridCol w:w="1129"/>
        <w:gridCol w:w="4111"/>
        <w:gridCol w:w="2410"/>
        <w:gridCol w:w="1417"/>
      </w:tblGrid>
      <w:tr w:rsidR="00496994" w:rsidRPr="001713DF" w14:paraId="6C040E88" w14:textId="77777777" w:rsidTr="00496994">
        <w:trPr>
          <w:trHeight w:val="302"/>
        </w:trPr>
        <w:tc>
          <w:tcPr>
            <w:tcW w:w="1129" w:type="dxa"/>
          </w:tcPr>
          <w:p w14:paraId="7D7FBA82" w14:textId="77777777" w:rsidR="00496994" w:rsidRPr="001713DF" w:rsidRDefault="00496994" w:rsidP="003E0DF3">
            <w:pPr>
              <w:rPr>
                <w:b/>
              </w:rPr>
            </w:pPr>
            <w:r>
              <w:rPr>
                <w:b/>
              </w:rPr>
              <w:t>Vecka 51</w:t>
            </w:r>
          </w:p>
        </w:tc>
        <w:tc>
          <w:tcPr>
            <w:tcW w:w="4111" w:type="dxa"/>
          </w:tcPr>
          <w:p w14:paraId="7EDF73D0" w14:textId="77777777" w:rsidR="00496994" w:rsidRPr="001713DF" w:rsidRDefault="00496994" w:rsidP="003E0DF3">
            <w:pPr>
              <w:rPr>
                <w:b/>
              </w:rPr>
            </w:pPr>
            <w:r w:rsidRPr="001713DF">
              <w:rPr>
                <w:b/>
              </w:rPr>
              <w:t>Innehåll</w:t>
            </w:r>
          </w:p>
        </w:tc>
        <w:tc>
          <w:tcPr>
            <w:tcW w:w="2410" w:type="dxa"/>
          </w:tcPr>
          <w:p w14:paraId="3C4F6359" w14:textId="2C79E19A" w:rsidR="00496994" w:rsidRPr="001713DF" w:rsidRDefault="00496994" w:rsidP="003E0DF3">
            <w:pPr>
              <w:rPr>
                <w:b/>
              </w:rPr>
            </w:pPr>
            <w:r>
              <w:rPr>
                <w:b/>
              </w:rPr>
              <w:t>info</w:t>
            </w:r>
          </w:p>
        </w:tc>
        <w:tc>
          <w:tcPr>
            <w:tcW w:w="1417" w:type="dxa"/>
          </w:tcPr>
          <w:p w14:paraId="5D6AF9F5" w14:textId="017D3B0F" w:rsidR="00496994" w:rsidRPr="001713DF" w:rsidRDefault="00496994" w:rsidP="003E0DF3">
            <w:pPr>
              <w:rPr>
                <w:b/>
              </w:rPr>
            </w:pPr>
            <w:r w:rsidRPr="001713DF">
              <w:rPr>
                <w:b/>
              </w:rPr>
              <w:t>lärare</w:t>
            </w:r>
          </w:p>
        </w:tc>
      </w:tr>
      <w:tr w:rsidR="00117D35" w:rsidRPr="009B7535" w14:paraId="31B3F485" w14:textId="77777777" w:rsidTr="00496994">
        <w:trPr>
          <w:trHeight w:val="261"/>
        </w:trPr>
        <w:tc>
          <w:tcPr>
            <w:tcW w:w="1129" w:type="dxa"/>
          </w:tcPr>
          <w:p w14:paraId="24FE64DA" w14:textId="77777777" w:rsidR="00117D35" w:rsidRDefault="00117D35" w:rsidP="003E0DF3"/>
        </w:tc>
        <w:tc>
          <w:tcPr>
            <w:tcW w:w="4111" w:type="dxa"/>
          </w:tcPr>
          <w:p w14:paraId="4E6FB6F1" w14:textId="625926E4" w:rsidR="00117D35" w:rsidRPr="00D1549B" w:rsidRDefault="00117D35" w:rsidP="003E0DF3">
            <w:r w:rsidRPr="00117D35">
              <w:t>Vfu-introduktion</w:t>
            </w:r>
          </w:p>
        </w:tc>
        <w:tc>
          <w:tcPr>
            <w:tcW w:w="2410" w:type="dxa"/>
          </w:tcPr>
          <w:p w14:paraId="2ECA1AC9" w14:textId="14539953" w:rsidR="00117D35" w:rsidRPr="00117D35" w:rsidRDefault="00117D35" w:rsidP="003E0DF3">
            <w:pPr>
              <w:rPr>
                <w:sz w:val="18"/>
                <w:szCs w:val="18"/>
              </w:rPr>
            </w:pPr>
            <w:r w:rsidRPr="00117D35">
              <w:rPr>
                <w:sz w:val="18"/>
                <w:szCs w:val="18"/>
              </w:rPr>
              <w:t>Enbart frhlär, inför 971G28</w:t>
            </w:r>
          </w:p>
        </w:tc>
        <w:tc>
          <w:tcPr>
            <w:tcW w:w="1417" w:type="dxa"/>
          </w:tcPr>
          <w:p w14:paraId="1A7265B1" w14:textId="0E485D51" w:rsidR="00117D35" w:rsidRPr="00117D35" w:rsidRDefault="00117D35" w:rsidP="003E0DF3">
            <w:r w:rsidRPr="00117D35">
              <w:t>Marie</w:t>
            </w:r>
          </w:p>
        </w:tc>
      </w:tr>
      <w:tr w:rsidR="00496994" w:rsidRPr="009B7535" w14:paraId="08465E16" w14:textId="77777777" w:rsidTr="00496994">
        <w:trPr>
          <w:trHeight w:val="261"/>
        </w:trPr>
        <w:tc>
          <w:tcPr>
            <w:tcW w:w="1129" w:type="dxa"/>
          </w:tcPr>
          <w:p w14:paraId="72AE7223" w14:textId="026EE2DE" w:rsidR="00496994" w:rsidRDefault="00496994" w:rsidP="003E0DF3"/>
        </w:tc>
        <w:tc>
          <w:tcPr>
            <w:tcW w:w="4111" w:type="dxa"/>
          </w:tcPr>
          <w:p w14:paraId="129A0864" w14:textId="77777777" w:rsidR="00496994" w:rsidRPr="00D1549B" w:rsidRDefault="00496994" w:rsidP="003E0DF3">
            <w:r w:rsidRPr="00D1549B">
              <w:t>Studentverkstad: lära ut en sång 4</w:t>
            </w:r>
          </w:p>
          <w:p w14:paraId="5AA5102A" w14:textId="50892F1C" w:rsidR="00496994" w:rsidRPr="00D1549B" w:rsidRDefault="00496994" w:rsidP="00496994">
            <w:r w:rsidRPr="00D1549B">
              <w:t xml:space="preserve">Examination: Lära ut en sång </w:t>
            </w:r>
            <w:r w:rsidRPr="00D1549B">
              <w:rPr>
                <w:highlight w:val="lightGray"/>
              </w:rPr>
              <w:t>MRE1</w:t>
            </w:r>
          </w:p>
        </w:tc>
        <w:tc>
          <w:tcPr>
            <w:tcW w:w="2410" w:type="dxa"/>
          </w:tcPr>
          <w:p w14:paraId="3DF93B54" w14:textId="77777777" w:rsidR="00496994" w:rsidRDefault="00496994" w:rsidP="003E0DF3">
            <w:pPr>
              <w:rPr>
                <w:color w:val="FF3399"/>
              </w:rPr>
            </w:pPr>
          </w:p>
          <w:p w14:paraId="2B815058" w14:textId="6D6422D8" w:rsidR="00496994" w:rsidRDefault="00496994" w:rsidP="00D1549B">
            <w:pPr>
              <w:rPr>
                <w:color w:val="FF3399"/>
              </w:rPr>
            </w:pPr>
          </w:p>
        </w:tc>
        <w:tc>
          <w:tcPr>
            <w:tcW w:w="1417" w:type="dxa"/>
          </w:tcPr>
          <w:p w14:paraId="0969EF8E" w14:textId="4CA33050" w:rsidR="00496994" w:rsidRDefault="00496994" w:rsidP="003E0DF3">
            <w:pPr>
              <w:rPr>
                <w:color w:val="FF3399"/>
              </w:rPr>
            </w:pPr>
          </w:p>
          <w:p w14:paraId="6E45D697" w14:textId="6A56C84E" w:rsidR="00496994" w:rsidRPr="00117D35" w:rsidRDefault="00496994" w:rsidP="003E0DF3">
            <w:r w:rsidRPr="00D1549B">
              <w:t>Björn</w:t>
            </w:r>
          </w:p>
        </w:tc>
      </w:tr>
      <w:tr w:rsidR="00496994" w:rsidRPr="00F0550D" w14:paraId="5EE5F95C" w14:textId="77777777" w:rsidTr="00496994">
        <w:trPr>
          <w:trHeight w:val="261"/>
        </w:trPr>
        <w:tc>
          <w:tcPr>
            <w:tcW w:w="1129" w:type="dxa"/>
          </w:tcPr>
          <w:p w14:paraId="7ADD5382" w14:textId="5400BBA2" w:rsidR="00496994" w:rsidRDefault="00496994" w:rsidP="003E0DF3"/>
        </w:tc>
        <w:tc>
          <w:tcPr>
            <w:tcW w:w="4111" w:type="dxa"/>
          </w:tcPr>
          <w:p w14:paraId="56332B45" w14:textId="77777777" w:rsidR="00496994" w:rsidRPr="00D1549B" w:rsidRDefault="00496994" w:rsidP="003E0DF3">
            <w:r w:rsidRPr="00D1549B">
              <w:t xml:space="preserve">Prov musikteori, Examination </w:t>
            </w:r>
            <w:r w:rsidRPr="00D1549B">
              <w:rPr>
                <w:highlight w:val="lightGray"/>
              </w:rPr>
              <w:t>SRE1</w:t>
            </w:r>
          </w:p>
          <w:p w14:paraId="040FC951" w14:textId="77777777" w:rsidR="00496994" w:rsidRPr="00D1549B" w:rsidRDefault="00496994" w:rsidP="003E0DF3">
            <w:r w:rsidRPr="00D1549B">
              <w:t>Repetition använda alla ackord+ sång</w:t>
            </w:r>
          </w:p>
        </w:tc>
        <w:tc>
          <w:tcPr>
            <w:tcW w:w="2410" w:type="dxa"/>
          </w:tcPr>
          <w:p w14:paraId="1FAEE179" w14:textId="77777777" w:rsidR="00496994" w:rsidRPr="008B0A1D" w:rsidRDefault="00496994" w:rsidP="003E0DF3">
            <w:pPr>
              <w:rPr>
                <w:color w:val="FF0000"/>
                <w:sz w:val="20"/>
                <w:szCs w:val="20"/>
              </w:rPr>
            </w:pPr>
          </w:p>
        </w:tc>
        <w:tc>
          <w:tcPr>
            <w:tcW w:w="1417" w:type="dxa"/>
          </w:tcPr>
          <w:p w14:paraId="6CAAD455" w14:textId="74E5ED76" w:rsidR="00496994" w:rsidRDefault="00496994" w:rsidP="003E0DF3">
            <w:pPr>
              <w:rPr>
                <w:color w:val="FF0000"/>
                <w:sz w:val="20"/>
                <w:szCs w:val="20"/>
              </w:rPr>
            </w:pPr>
          </w:p>
          <w:p w14:paraId="70A0ABA6" w14:textId="77777777" w:rsidR="00496994" w:rsidRPr="00F0550D" w:rsidRDefault="00496994" w:rsidP="003E0DF3">
            <w:pPr>
              <w:rPr>
                <w:sz w:val="20"/>
                <w:szCs w:val="20"/>
              </w:rPr>
            </w:pPr>
            <w:r w:rsidRPr="00E3131B">
              <w:rPr>
                <w:sz w:val="20"/>
                <w:szCs w:val="20"/>
              </w:rPr>
              <w:t>Utan lärare</w:t>
            </w:r>
          </w:p>
        </w:tc>
      </w:tr>
    </w:tbl>
    <w:p w14:paraId="4A30B1F5" w14:textId="0774A1CF" w:rsidR="00496994" w:rsidRDefault="00496994" w:rsidP="000B32DE">
      <w:pPr>
        <w:rPr>
          <w:highlight w:val="cyan"/>
        </w:rPr>
      </w:pPr>
    </w:p>
    <w:tbl>
      <w:tblPr>
        <w:tblStyle w:val="Tabellrutnt"/>
        <w:tblW w:w="9067" w:type="dxa"/>
        <w:tblLook w:val="04A0" w:firstRow="1" w:lastRow="0" w:firstColumn="1" w:lastColumn="0" w:noHBand="0" w:noVBand="1"/>
      </w:tblPr>
      <w:tblGrid>
        <w:gridCol w:w="1129"/>
        <w:gridCol w:w="4111"/>
        <w:gridCol w:w="2410"/>
        <w:gridCol w:w="1417"/>
      </w:tblGrid>
      <w:tr w:rsidR="00D1549B" w:rsidRPr="001713DF" w14:paraId="19AACB9D" w14:textId="77777777" w:rsidTr="00D1549B">
        <w:trPr>
          <w:trHeight w:val="302"/>
        </w:trPr>
        <w:tc>
          <w:tcPr>
            <w:tcW w:w="1129" w:type="dxa"/>
          </w:tcPr>
          <w:p w14:paraId="582799EC" w14:textId="77777777" w:rsidR="00D1549B" w:rsidRPr="001713DF" w:rsidRDefault="00D1549B" w:rsidP="003E0DF3">
            <w:pPr>
              <w:rPr>
                <w:b/>
              </w:rPr>
            </w:pPr>
            <w:r>
              <w:rPr>
                <w:b/>
              </w:rPr>
              <w:t>Vecka 02</w:t>
            </w:r>
          </w:p>
        </w:tc>
        <w:tc>
          <w:tcPr>
            <w:tcW w:w="4111" w:type="dxa"/>
          </w:tcPr>
          <w:p w14:paraId="43135060" w14:textId="77777777" w:rsidR="00D1549B" w:rsidRPr="001713DF" w:rsidRDefault="00D1549B" w:rsidP="003E0DF3">
            <w:pPr>
              <w:rPr>
                <w:b/>
              </w:rPr>
            </w:pPr>
            <w:r w:rsidRPr="001713DF">
              <w:rPr>
                <w:b/>
              </w:rPr>
              <w:t>Innehåll</w:t>
            </w:r>
          </w:p>
        </w:tc>
        <w:tc>
          <w:tcPr>
            <w:tcW w:w="2410" w:type="dxa"/>
          </w:tcPr>
          <w:p w14:paraId="1DF5F448" w14:textId="77777777" w:rsidR="00D1549B" w:rsidRPr="001713DF" w:rsidRDefault="00D1549B" w:rsidP="003E0DF3">
            <w:pPr>
              <w:rPr>
                <w:b/>
              </w:rPr>
            </w:pPr>
          </w:p>
        </w:tc>
        <w:tc>
          <w:tcPr>
            <w:tcW w:w="1417" w:type="dxa"/>
          </w:tcPr>
          <w:p w14:paraId="56FF4299" w14:textId="7D46BE0D" w:rsidR="00D1549B" w:rsidRPr="001713DF" w:rsidRDefault="00D1549B" w:rsidP="003E0DF3">
            <w:pPr>
              <w:rPr>
                <w:b/>
              </w:rPr>
            </w:pPr>
            <w:r w:rsidRPr="001713DF">
              <w:rPr>
                <w:b/>
              </w:rPr>
              <w:t>lärare</w:t>
            </w:r>
          </w:p>
        </w:tc>
      </w:tr>
      <w:tr w:rsidR="00D1549B" w14:paraId="53AC04AC" w14:textId="77777777" w:rsidTr="00D1549B">
        <w:trPr>
          <w:trHeight w:val="272"/>
        </w:trPr>
        <w:tc>
          <w:tcPr>
            <w:tcW w:w="1129" w:type="dxa"/>
          </w:tcPr>
          <w:p w14:paraId="773CA6B2" w14:textId="5960C3D6" w:rsidR="00D1549B" w:rsidRDefault="00D1549B" w:rsidP="003E0DF3"/>
        </w:tc>
        <w:tc>
          <w:tcPr>
            <w:tcW w:w="4111" w:type="dxa"/>
          </w:tcPr>
          <w:p w14:paraId="0B51DF23" w14:textId="77777777" w:rsidR="00D1549B" w:rsidRPr="00D1549B" w:rsidRDefault="00D1549B" w:rsidP="003E0DF3">
            <w:r w:rsidRPr="00D1549B">
              <w:t xml:space="preserve">Examination av gitarr spel </w:t>
            </w:r>
            <w:r w:rsidRPr="00D1549B">
              <w:rPr>
                <w:highlight w:val="lightGray"/>
              </w:rPr>
              <w:t>GRE1</w:t>
            </w:r>
          </w:p>
          <w:p w14:paraId="5EE9FDBB" w14:textId="77777777" w:rsidR="00D1549B" w:rsidRPr="00AF0D77" w:rsidRDefault="00D1549B" w:rsidP="003E0DF3">
            <w:r w:rsidRPr="00D1549B">
              <w:t>Lit sem 4; Yrkesrollen och förutsättningar</w:t>
            </w:r>
          </w:p>
        </w:tc>
        <w:tc>
          <w:tcPr>
            <w:tcW w:w="2410" w:type="dxa"/>
          </w:tcPr>
          <w:p w14:paraId="1984329C" w14:textId="77777777" w:rsidR="00D1549B" w:rsidRPr="00D1549B" w:rsidRDefault="00D1549B" w:rsidP="003E0DF3"/>
        </w:tc>
        <w:tc>
          <w:tcPr>
            <w:tcW w:w="1417" w:type="dxa"/>
          </w:tcPr>
          <w:p w14:paraId="51B7DBBB" w14:textId="7FA935DC" w:rsidR="00D1549B" w:rsidRPr="00D1549B" w:rsidRDefault="00D1549B" w:rsidP="003E0DF3">
            <w:r w:rsidRPr="00D1549B">
              <w:t>Björn</w:t>
            </w:r>
          </w:p>
          <w:p w14:paraId="157564E3" w14:textId="77777777" w:rsidR="00D1549B" w:rsidRPr="00D1549B" w:rsidRDefault="00D1549B" w:rsidP="003E0DF3">
            <w:pPr>
              <w:rPr>
                <w:color w:val="FF3399"/>
              </w:rPr>
            </w:pPr>
            <w:r w:rsidRPr="00D1549B">
              <w:t>Marie</w:t>
            </w:r>
          </w:p>
        </w:tc>
      </w:tr>
      <w:tr w:rsidR="00D1549B" w14:paraId="3B09C763" w14:textId="77777777" w:rsidTr="00D1549B">
        <w:trPr>
          <w:trHeight w:val="261"/>
        </w:trPr>
        <w:tc>
          <w:tcPr>
            <w:tcW w:w="1129" w:type="dxa"/>
          </w:tcPr>
          <w:p w14:paraId="093C1AC5" w14:textId="7045C726" w:rsidR="00D1549B" w:rsidRDefault="00D1549B" w:rsidP="003E0DF3"/>
        </w:tc>
        <w:tc>
          <w:tcPr>
            <w:tcW w:w="4111" w:type="dxa"/>
          </w:tcPr>
          <w:p w14:paraId="0C76A532" w14:textId="4DFC4236" w:rsidR="00D1549B" w:rsidRDefault="00D1549B" w:rsidP="003E0DF3">
            <w:r>
              <w:t>Did Verkstad: Innehåll i musikundervisn</w:t>
            </w:r>
          </w:p>
          <w:p w14:paraId="3EAC33CC" w14:textId="439710AC" w:rsidR="00D1549B" w:rsidRPr="00F0550D" w:rsidRDefault="00D1549B" w:rsidP="00D1549B">
            <w:r>
              <w:t xml:space="preserve">Did </w:t>
            </w:r>
            <w:r w:rsidRPr="00B97189">
              <w:t>Verkstad</w:t>
            </w:r>
            <w:r>
              <w:t xml:space="preserve">: Att undervisa musik </w:t>
            </w:r>
          </w:p>
        </w:tc>
        <w:tc>
          <w:tcPr>
            <w:tcW w:w="2410" w:type="dxa"/>
          </w:tcPr>
          <w:p w14:paraId="41C40A83" w14:textId="1F1F8D35" w:rsidR="00D1549B" w:rsidRPr="00D1549B" w:rsidRDefault="00D1549B" w:rsidP="00D1549B">
            <w:pPr>
              <w:rPr>
                <w:color w:val="FF0000"/>
                <w:sz w:val="18"/>
                <w:szCs w:val="18"/>
              </w:rPr>
            </w:pPr>
            <w:r w:rsidRPr="00D1549B">
              <w:rPr>
                <w:sz w:val="18"/>
                <w:szCs w:val="18"/>
              </w:rPr>
              <w:t>Utifrån styrdokument vad ska undervisningen innehålla? Vad är svårt? Hur undervisas detta?</w:t>
            </w:r>
          </w:p>
        </w:tc>
        <w:tc>
          <w:tcPr>
            <w:tcW w:w="1417" w:type="dxa"/>
          </w:tcPr>
          <w:p w14:paraId="51E78C9A" w14:textId="5C5D0738" w:rsidR="00D1549B" w:rsidRDefault="00D1549B" w:rsidP="003E0DF3"/>
        </w:tc>
      </w:tr>
    </w:tbl>
    <w:p w14:paraId="2E4F00FC" w14:textId="37097156" w:rsidR="00D1549B" w:rsidRDefault="00D1549B" w:rsidP="00D1549B"/>
    <w:tbl>
      <w:tblPr>
        <w:tblStyle w:val="Tabellrutnt"/>
        <w:tblW w:w="9067" w:type="dxa"/>
        <w:tblLook w:val="04A0" w:firstRow="1" w:lastRow="0" w:firstColumn="1" w:lastColumn="0" w:noHBand="0" w:noVBand="1"/>
      </w:tblPr>
      <w:tblGrid>
        <w:gridCol w:w="1129"/>
        <w:gridCol w:w="4111"/>
        <w:gridCol w:w="2410"/>
        <w:gridCol w:w="1417"/>
      </w:tblGrid>
      <w:tr w:rsidR="00D1549B" w:rsidRPr="001713DF" w14:paraId="3846B0FA" w14:textId="77777777" w:rsidTr="00D1549B">
        <w:trPr>
          <w:trHeight w:val="302"/>
        </w:trPr>
        <w:tc>
          <w:tcPr>
            <w:tcW w:w="1129" w:type="dxa"/>
          </w:tcPr>
          <w:p w14:paraId="4A074567" w14:textId="77777777" w:rsidR="00D1549B" w:rsidRPr="001713DF" w:rsidRDefault="00D1549B" w:rsidP="003E0DF3">
            <w:pPr>
              <w:rPr>
                <w:b/>
              </w:rPr>
            </w:pPr>
            <w:r>
              <w:rPr>
                <w:b/>
              </w:rPr>
              <w:t>Vecka 3</w:t>
            </w:r>
          </w:p>
        </w:tc>
        <w:tc>
          <w:tcPr>
            <w:tcW w:w="4111" w:type="dxa"/>
          </w:tcPr>
          <w:p w14:paraId="1009879E" w14:textId="77777777" w:rsidR="00D1549B" w:rsidRPr="001713DF" w:rsidRDefault="00D1549B" w:rsidP="003E0DF3">
            <w:pPr>
              <w:rPr>
                <w:b/>
              </w:rPr>
            </w:pPr>
            <w:r w:rsidRPr="001713DF">
              <w:rPr>
                <w:b/>
              </w:rPr>
              <w:t>Innehåll</w:t>
            </w:r>
          </w:p>
        </w:tc>
        <w:tc>
          <w:tcPr>
            <w:tcW w:w="2410" w:type="dxa"/>
          </w:tcPr>
          <w:p w14:paraId="586960C8" w14:textId="34D4CB31" w:rsidR="00D1549B" w:rsidRPr="001713DF" w:rsidRDefault="00D1549B" w:rsidP="003E0DF3">
            <w:pPr>
              <w:rPr>
                <w:b/>
              </w:rPr>
            </w:pPr>
            <w:r>
              <w:rPr>
                <w:b/>
              </w:rPr>
              <w:t>info</w:t>
            </w:r>
          </w:p>
        </w:tc>
        <w:tc>
          <w:tcPr>
            <w:tcW w:w="1417" w:type="dxa"/>
          </w:tcPr>
          <w:p w14:paraId="58A475C3" w14:textId="023F7B49" w:rsidR="00D1549B" w:rsidRPr="001713DF" w:rsidRDefault="00D1549B" w:rsidP="003E0DF3">
            <w:pPr>
              <w:rPr>
                <w:b/>
              </w:rPr>
            </w:pPr>
            <w:r w:rsidRPr="001713DF">
              <w:rPr>
                <w:b/>
              </w:rPr>
              <w:t>lärare</w:t>
            </w:r>
          </w:p>
        </w:tc>
      </w:tr>
      <w:tr w:rsidR="00D1549B" w14:paraId="17C19132" w14:textId="77777777" w:rsidTr="00D1549B">
        <w:trPr>
          <w:trHeight w:val="261"/>
        </w:trPr>
        <w:tc>
          <w:tcPr>
            <w:tcW w:w="1129" w:type="dxa"/>
          </w:tcPr>
          <w:p w14:paraId="0B003952" w14:textId="5560CCC3" w:rsidR="00D1549B" w:rsidRDefault="00D1549B" w:rsidP="003E0DF3"/>
        </w:tc>
        <w:tc>
          <w:tcPr>
            <w:tcW w:w="4111" w:type="dxa"/>
          </w:tcPr>
          <w:p w14:paraId="6D9AA5A8" w14:textId="77777777" w:rsidR="00D1549B" w:rsidRDefault="00D1549B" w:rsidP="003E0DF3">
            <w:r w:rsidRPr="0053366B">
              <w:t>Omexamination musik didaktik MRE1</w:t>
            </w:r>
          </w:p>
          <w:p w14:paraId="60D2105F" w14:textId="77777777" w:rsidR="00D1549B" w:rsidRPr="003001B1" w:rsidRDefault="00D1549B" w:rsidP="003E0DF3">
            <w:r w:rsidRPr="0053366B">
              <w:t>Omexamination, musiklära SRE 1</w:t>
            </w:r>
          </w:p>
        </w:tc>
        <w:tc>
          <w:tcPr>
            <w:tcW w:w="2410" w:type="dxa"/>
          </w:tcPr>
          <w:p w14:paraId="2CAA2CFA" w14:textId="77777777" w:rsidR="00D1549B" w:rsidRPr="008F252E" w:rsidRDefault="00D1549B" w:rsidP="003E0DF3"/>
        </w:tc>
        <w:tc>
          <w:tcPr>
            <w:tcW w:w="1417" w:type="dxa"/>
          </w:tcPr>
          <w:p w14:paraId="75CAED8A" w14:textId="5DB2BA83" w:rsidR="00D1549B" w:rsidRPr="008F252E" w:rsidRDefault="00D1549B" w:rsidP="003E0DF3">
            <w:r w:rsidRPr="008F252E">
              <w:t>Björn</w:t>
            </w:r>
          </w:p>
          <w:p w14:paraId="0507CFF5" w14:textId="452CA079" w:rsidR="00D1549B" w:rsidRDefault="00D1549B" w:rsidP="003E0DF3"/>
        </w:tc>
      </w:tr>
      <w:tr w:rsidR="00D1549B" w:rsidRPr="00F0550D" w14:paraId="3CCC4164" w14:textId="77777777" w:rsidTr="00D1549B">
        <w:trPr>
          <w:trHeight w:val="261"/>
        </w:trPr>
        <w:tc>
          <w:tcPr>
            <w:tcW w:w="1129" w:type="dxa"/>
            <w:tcBorders>
              <w:top w:val="single" w:sz="4" w:space="0" w:color="auto"/>
            </w:tcBorders>
          </w:tcPr>
          <w:p w14:paraId="4069FBA5" w14:textId="55C206A7" w:rsidR="00D1549B" w:rsidRDefault="00D1549B" w:rsidP="003E0DF3"/>
        </w:tc>
        <w:tc>
          <w:tcPr>
            <w:tcW w:w="4111" w:type="dxa"/>
            <w:tcBorders>
              <w:top w:val="single" w:sz="4" w:space="0" w:color="auto"/>
            </w:tcBorders>
          </w:tcPr>
          <w:p w14:paraId="1B90A3EF" w14:textId="22260079" w:rsidR="00D1549B" w:rsidRPr="00F0550D" w:rsidRDefault="00D1549B" w:rsidP="00117D35">
            <w:r w:rsidRPr="00C6558E">
              <w:t xml:space="preserve">Portfolio inlämning, </w:t>
            </w:r>
            <w:r w:rsidRPr="00D1549B">
              <w:rPr>
                <w:highlight w:val="lightGray"/>
              </w:rPr>
              <w:t>SRE2</w:t>
            </w:r>
          </w:p>
        </w:tc>
        <w:tc>
          <w:tcPr>
            <w:tcW w:w="2410" w:type="dxa"/>
            <w:tcBorders>
              <w:top w:val="single" w:sz="4" w:space="0" w:color="auto"/>
            </w:tcBorders>
          </w:tcPr>
          <w:p w14:paraId="78217235" w14:textId="15A86C69" w:rsidR="00D1549B" w:rsidRPr="00F0550D" w:rsidRDefault="00117D35" w:rsidP="003E0DF3">
            <w:pPr>
              <w:rPr>
                <w:sz w:val="20"/>
                <w:szCs w:val="20"/>
              </w:rPr>
            </w:pPr>
            <w:r>
              <w:rPr>
                <w:sz w:val="20"/>
                <w:szCs w:val="20"/>
              </w:rPr>
              <w:t>Torsdag 15.00</w:t>
            </w:r>
          </w:p>
        </w:tc>
        <w:tc>
          <w:tcPr>
            <w:tcW w:w="1417" w:type="dxa"/>
            <w:tcBorders>
              <w:top w:val="single" w:sz="4" w:space="0" w:color="auto"/>
            </w:tcBorders>
          </w:tcPr>
          <w:p w14:paraId="16EDD334" w14:textId="178C3030" w:rsidR="00D1549B" w:rsidRPr="00F0550D" w:rsidRDefault="00D1549B" w:rsidP="003E0DF3">
            <w:pPr>
              <w:rPr>
                <w:sz w:val="20"/>
                <w:szCs w:val="20"/>
              </w:rPr>
            </w:pPr>
          </w:p>
        </w:tc>
      </w:tr>
      <w:tr w:rsidR="00D1549B" w14:paraId="594559A7" w14:textId="77777777" w:rsidTr="00D1549B">
        <w:trPr>
          <w:trHeight w:val="261"/>
        </w:trPr>
        <w:tc>
          <w:tcPr>
            <w:tcW w:w="1129" w:type="dxa"/>
          </w:tcPr>
          <w:p w14:paraId="02F56875" w14:textId="0F8615B4" w:rsidR="00D1549B" w:rsidRDefault="00D1549B" w:rsidP="003E0DF3"/>
        </w:tc>
        <w:tc>
          <w:tcPr>
            <w:tcW w:w="4111" w:type="dxa"/>
          </w:tcPr>
          <w:p w14:paraId="1E87CC56" w14:textId="77777777" w:rsidR="00D1549B" w:rsidRDefault="00D1549B" w:rsidP="003E0DF3">
            <w:r w:rsidRPr="006E614E">
              <w:t>Planerin</w:t>
            </w:r>
            <w:r>
              <w:t>g</w:t>
            </w:r>
            <w:r w:rsidRPr="006E614E">
              <w:t xml:space="preserve"> av vfu uppgifter</w:t>
            </w:r>
          </w:p>
          <w:p w14:paraId="5AB6C4A0" w14:textId="77777777" w:rsidR="00D1549B" w:rsidRPr="006E614E" w:rsidRDefault="00D1549B" w:rsidP="003E0DF3">
            <w:r w:rsidRPr="0053366B">
              <w:t>Omexamination, bruksspel GRE1</w:t>
            </w:r>
          </w:p>
        </w:tc>
        <w:tc>
          <w:tcPr>
            <w:tcW w:w="2410" w:type="dxa"/>
          </w:tcPr>
          <w:p w14:paraId="1DD2B5ED" w14:textId="77777777" w:rsidR="00D1549B" w:rsidRDefault="00D1549B" w:rsidP="003E0DF3"/>
        </w:tc>
        <w:tc>
          <w:tcPr>
            <w:tcW w:w="1417" w:type="dxa"/>
          </w:tcPr>
          <w:p w14:paraId="30A20F9C" w14:textId="7FBA4E49" w:rsidR="00D1549B" w:rsidRDefault="00D1549B" w:rsidP="003E0DF3">
            <w:r>
              <w:t>Utan lärare</w:t>
            </w:r>
          </w:p>
          <w:p w14:paraId="543D9336" w14:textId="77777777" w:rsidR="00D1549B" w:rsidRDefault="00D1549B" w:rsidP="003E0DF3">
            <w:r w:rsidRPr="00D1549B">
              <w:t>Björn</w:t>
            </w:r>
          </w:p>
        </w:tc>
      </w:tr>
    </w:tbl>
    <w:p w14:paraId="1F2B54CA" w14:textId="41DA9680" w:rsidR="000F1081" w:rsidRDefault="000F1081" w:rsidP="00732E80">
      <w:pPr>
        <w:pStyle w:val="Rubrik1"/>
      </w:pPr>
      <w:bookmarkStart w:id="17" w:name="_Toc526278292"/>
      <w:r>
        <w:t>Policy rörande fusk och plagiat</w:t>
      </w:r>
      <w:bookmarkEnd w:id="17"/>
    </w:p>
    <w:p w14:paraId="6FBB4188" w14:textId="77777777" w:rsidR="004D3959" w:rsidRPr="004D3959" w:rsidRDefault="004D3959" w:rsidP="004D3959">
      <w:pPr>
        <w:rPr>
          <w:rFonts w:ascii="Times New Roman" w:hAnsi="Times New Roman" w:cs="Times New Roman"/>
          <w:sz w:val="24"/>
          <w:szCs w:val="24"/>
        </w:rPr>
      </w:pPr>
      <w:r w:rsidRPr="004D3959">
        <w:rPr>
          <w:rFonts w:ascii="Times New Roman" w:hAnsi="Times New Roman" w:cs="Times New Roman"/>
          <w:sz w:val="24"/>
          <w:szCs w:val="24"/>
        </w:rPr>
        <w:t xml:space="preserve">Ett plagiat är något som studenten 1. inte har skrivit själv, utan som har tagits från någon annan författare, – antingen genom att skriva av eller att kopiera från en källa, t.ex. en bok, </w:t>
      </w:r>
      <w:r w:rsidRPr="004D3959">
        <w:rPr>
          <w:rFonts w:ascii="Times New Roman" w:hAnsi="Times New Roman" w:cs="Times New Roman"/>
          <w:sz w:val="24"/>
          <w:szCs w:val="24"/>
        </w:rPr>
        <w:lastRenderedPageBreak/>
        <w:t xml:space="preserve">artikel eller hemsida,  – och som 2. saknar en ordentlig källhänvisning som visar var det avskrivna/kopierade har sitt ursprung. Fusk och plagiat är otillåtet och vid upptäckt kommer det att anmälas till discilinnämnden vilket ofta medför avstängning från studierna. </w:t>
      </w:r>
    </w:p>
    <w:p w14:paraId="7DCDE80D" w14:textId="77777777" w:rsidR="004D3959" w:rsidRPr="004D3959" w:rsidRDefault="004D3959" w:rsidP="004D3959">
      <w:pPr>
        <w:rPr>
          <w:rFonts w:ascii="Times New Roman" w:hAnsi="Times New Roman" w:cs="Times New Roman"/>
          <w:sz w:val="24"/>
          <w:szCs w:val="24"/>
        </w:rPr>
      </w:pPr>
      <w:r w:rsidRPr="004D3959">
        <w:rPr>
          <w:rFonts w:ascii="Times New Roman" w:hAnsi="Times New Roman" w:cs="Times New Roman"/>
          <w:sz w:val="24"/>
          <w:szCs w:val="24"/>
        </w:rPr>
        <w:t>Vad räknas som fusk?</w:t>
      </w:r>
    </w:p>
    <w:p w14:paraId="5F4C3F6B" w14:textId="77777777" w:rsidR="004D3959" w:rsidRPr="004D3959" w:rsidRDefault="004D3959" w:rsidP="004D3959">
      <w:pPr>
        <w:rPr>
          <w:rFonts w:ascii="Times New Roman" w:hAnsi="Times New Roman" w:cs="Times New Roman"/>
          <w:sz w:val="24"/>
          <w:szCs w:val="24"/>
        </w:rPr>
      </w:pPr>
      <w:r w:rsidRPr="004D3959">
        <w:rPr>
          <w:rFonts w:ascii="Times New Roman" w:hAnsi="Times New Roman" w:cs="Times New Roman"/>
          <w:sz w:val="24"/>
          <w:szCs w:val="24"/>
        </w:rPr>
        <w:t xml:space="preserve">Det står naturligtvis studenten fritt att referera och citera källor – det ska man göra i en vetenskaplig uppsats – men det måste klart framgå vilka dessa källor är. Studenten måste ge originalkällorna erkännande för den information som de står för. Nu ska detta inte överdrivas genom att ha en not eller parentes efter varje ord eller mening, utan man kan samla ihop flera källhänvisningar i samma not/parentes efter ett kortare avsnitt. Dock ska man alltid ha en källhänvisning med sidor direkt efter ett citat. </w:t>
      </w:r>
    </w:p>
    <w:p w14:paraId="60867B44" w14:textId="55B0CA4B" w:rsidR="004D3959" w:rsidRPr="004D3959" w:rsidRDefault="004D3959" w:rsidP="004D3959">
      <w:pPr>
        <w:rPr>
          <w:rFonts w:ascii="Times New Roman" w:hAnsi="Times New Roman" w:cs="Times New Roman"/>
          <w:sz w:val="24"/>
          <w:szCs w:val="24"/>
        </w:rPr>
      </w:pPr>
      <w:r w:rsidRPr="004D3959">
        <w:rPr>
          <w:rFonts w:ascii="Times New Roman" w:hAnsi="Times New Roman" w:cs="Times New Roman"/>
          <w:sz w:val="24"/>
          <w:szCs w:val="24"/>
        </w:rPr>
        <w:t>Långa stycken av en uppsats utan källhänvisningar leder till misstanke om plagiat, t.ex. att uppsatsen skulle vara tagen från någon databas på Internet. Bland de uppsatser som blivit fällda för plagiat i disciplinnämnden kan man notera att där nästan helt saknas källhänvisningar, och de få som finns är ofta vilseledande, d.v.s. de leder till fel källor. Som verktyg för att komma tillrätta med plagiat använder vi oss av databasen URKUND</w:t>
      </w:r>
      <w:r>
        <w:rPr>
          <w:rStyle w:val="Fotnotsreferens"/>
          <w:rFonts w:ascii="Times New Roman" w:hAnsi="Times New Roman" w:cs="Times New Roman"/>
          <w:sz w:val="24"/>
          <w:szCs w:val="24"/>
        </w:rPr>
        <w:footnoteReference w:id="1"/>
      </w:r>
      <w:r w:rsidR="00756232">
        <w:rPr>
          <w:rFonts w:ascii="Times New Roman" w:hAnsi="Times New Roman" w:cs="Times New Roman"/>
          <w:sz w:val="24"/>
          <w:szCs w:val="24"/>
        </w:rPr>
        <w:t xml:space="preserve">, till vilken studenters </w:t>
      </w:r>
      <w:r w:rsidRPr="004D3959">
        <w:rPr>
          <w:rFonts w:ascii="Times New Roman" w:hAnsi="Times New Roman" w:cs="Times New Roman"/>
          <w:sz w:val="24"/>
          <w:szCs w:val="24"/>
        </w:rPr>
        <w:t>examinations- och/eller fördjupningsuppgift</w:t>
      </w:r>
      <w:r w:rsidR="00756232">
        <w:rPr>
          <w:rFonts w:ascii="Times New Roman" w:hAnsi="Times New Roman" w:cs="Times New Roman"/>
          <w:sz w:val="24"/>
          <w:szCs w:val="24"/>
        </w:rPr>
        <w:t xml:space="preserve"> skickas</w:t>
      </w:r>
      <w:r w:rsidRPr="004D3959">
        <w:rPr>
          <w:rFonts w:ascii="Times New Roman" w:hAnsi="Times New Roman" w:cs="Times New Roman"/>
          <w:sz w:val="24"/>
          <w:szCs w:val="24"/>
        </w:rPr>
        <w:t>.  Denna nättjänst kan dock inte svara på om en text är plagierad eller ej, men visar på delar av texten som bör kontrolleras för att kunna avg</w:t>
      </w:r>
      <w:r>
        <w:rPr>
          <w:rFonts w:ascii="Times New Roman" w:hAnsi="Times New Roman" w:cs="Times New Roman"/>
          <w:sz w:val="24"/>
          <w:szCs w:val="24"/>
        </w:rPr>
        <w:t xml:space="preserve">öra om det rör sig om plagiat. </w:t>
      </w:r>
    </w:p>
    <w:p w14:paraId="2233C04A" w14:textId="77777777" w:rsidR="004D3959" w:rsidRPr="004D3959" w:rsidRDefault="004D3959" w:rsidP="004D3959">
      <w:pPr>
        <w:rPr>
          <w:rFonts w:ascii="Times New Roman" w:hAnsi="Times New Roman" w:cs="Times New Roman"/>
          <w:sz w:val="24"/>
          <w:szCs w:val="24"/>
        </w:rPr>
      </w:pPr>
      <w:r w:rsidRPr="004D3959">
        <w:rPr>
          <w:rFonts w:ascii="Times New Roman" w:hAnsi="Times New Roman" w:cs="Times New Roman"/>
          <w:sz w:val="24"/>
          <w:szCs w:val="24"/>
        </w:rPr>
        <w:t>Kunskapssyn, lärande och didaktik</w:t>
      </w:r>
    </w:p>
    <w:p w14:paraId="0F02C8B6" w14:textId="355A9C10" w:rsidR="00AF6551" w:rsidRPr="00D41BE6" w:rsidRDefault="004D3959" w:rsidP="00AF6551">
      <w:pPr>
        <w:rPr>
          <w:rFonts w:ascii="Times New Roman" w:hAnsi="Times New Roman" w:cs="Times New Roman"/>
          <w:sz w:val="24"/>
          <w:szCs w:val="24"/>
        </w:rPr>
      </w:pPr>
      <w:r w:rsidRPr="004D3959">
        <w:rPr>
          <w:rFonts w:ascii="Times New Roman" w:hAnsi="Times New Roman" w:cs="Times New Roman"/>
          <w:sz w:val="24"/>
          <w:szCs w:val="24"/>
        </w:rPr>
        <w:t>Till sist kan det vara på sin plats att koppla frågan om fusk och plagiat till kunskapssyn och lärande. Plagiat är ett uttryck för att studenten fokuserar på att klara kurser och få betyg på ett felaktigt sätt. För den student som i första hand vill lära sig blir examinationstillfället ett lärtillfälle.  För alla studenter – och kanske speciellt blivande lärare – bör bildning gå före utbildning</w:t>
      </w:r>
      <w:r w:rsidR="00D41BE6">
        <w:rPr>
          <w:rStyle w:val="Fotnotsreferens"/>
          <w:rFonts w:ascii="Times New Roman" w:hAnsi="Times New Roman" w:cs="Times New Roman"/>
          <w:sz w:val="24"/>
          <w:szCs w:val="24"/>
        </w:rPr>
        <w:footnoteReference w:id="2"/>
      </w:r>
      <w:r w:rsidRPr="004D3959">
        <w:rPr>
          <w:rFonts w:ascii="Times New Roman" w:hAnsi="Times New Roman" w:cs="Times New Roman"/>
          <w:sz w:val="24"/>
          <w:szCs w:val="24"/>
        </w:rPr>
        <w:t>, och sett från den synvinkeln är själva skrivprocessen något av det mest lärorika man kan ägna sig åt.</w:t>
      </w:r>
    </w:p>
    <w:p w14:paraId="5C608D91" w14:textId="70C970BE" w:rsidR="000F1081" w:rsidRDefault="000F1081" w:rsidP="00732E80">
      <w:pPr>
        <w:pStyle w:val="Rubrik1"/>
      </w:pPr>
      <w:bookmarkStart w:id="18" w:name="_Toc526278293"/>
      <w:r>
        <w:t>Utvärdering</w:t>
      </w:r>
      <w:bookmarkEnd w:id="18"/>
    </w:p>
    <w:p w14:paraId="67738C33" w14:textId="37602D08" w:rsidR="00600961" w:rsidRPr="0068156D" w:rsidRDefault="00600961" w:rsidP="0068156D">
      <w:pPr>
        <w:rPr>
          <w:rFonts w:ascii="Times New Roman" w:hAnsi="Times New Roman" w:cs="Times New Roman"/>
          <w:sz w:val="24"/>
          <w:szCs w:val="24"/>
        </w:rPr>
      </w:pPr>
      <w:r w:rsidRPr="0068156D">
        <w:rPr>
          <w:rFonts w:ascii="Times New Roman" w:hAnsi="Times New Roman" w:cs="Times New Roman"/>
          <w:sz w:val="24"/>
          <w:szCs w:val="24"/>
        </w:rPr>
        <w:t>Utvärdering bör givetvis fortgå kontinuerligt under kursens gång. Intryck och åsikter om föreläsningar, verkstäder, seminarier och annat bör därför nedtecknas och bevaras. Detta kan vara till hjälp till portfolioarbetet</w:t>
      </w:r>
      <w:r w:rsidR="00C36E34">
        <w:rPr>
          <w:rFonts w:ascii="Times New Roman" w:hAnsi="Times New Roman" w:cs="Times New Roman"/>
          <w:sz w:val="24"/>
          <w:szCs w:val="24"/>
        </w:rPr>
        <w:t xml:space="preserve"> men också ett sätt för oss lärare att utveckla kursen</w:t>
      </w:r>
      <w:r w:rsidRPr="0068156D">
        <w:rPr>
          <w:rFonts w:ascii="Times New Roman" w:hAnsi="Times New Roman" w:cs="Times New Roman"/>
          <w:sz w:val="24"/>
          <w:szCs w:val="24"/>
        </w:rPr>
        <w:t xml:space="preserve">. </w:t>
      </w:r>
    </w:p>
    <w:p w14:paraId="7AF72AB9" w14:textId="6A089C97" w:rsidR="00600961" w:rsidRPr="0068156D" w:rsidRDefault="00600961" w:rsidP="0068156D">
      <w:pPr>
        <w:rPr>
          <w:rFonts w:ascii="Times New Roman" w:hAnsi="Times New Roman" w:cs="Times New Roman"/>
          <w:sz w:val="24"/>
          <w:szCs w:val="24"/>
        </w:rPr>
      </w:pPr>
      <w:r w:rsidRPr="0068156D">
        <w:rPr>
          <w:rFonts w:ascii="Times New Roman" w:hAnsi="Times New Roman" w:cs="Times New Roman"/>
          <w:sz w:val="24"/>
          <w:szCs w:val="24"/>
        </w:rPr>
        <w:t>Efter genomgången kurs utvärderas den också formellt. En utvärdering skickas ut digitalt och vi önskar att ni fyller i den då det är ett sätt att förbättra och utveckla kursen. I den kommer du att - utifrån kursens mål och innehåll samt ur ett yrkesperspektiv - tillfrågas om vad du ser som speciellt värdefullt och vad du är speciellt kritisk till. Svaren är fullständigt anonyma.</w:t>
      </w:r>
    </w:p>
    <w:p w14:paraId="7F23D8C0" w14:textId="5E1F41B0" w:rsidR="000F1081" w:rsidRDefault="000F1081" w:rsidP="00732E80">
      <w:pPr>
        <w:pStyle w:val="Rubrik1"/>
      </w:pPr>
      <w:bookmarkStart w:id="19" w:name="_Toc526278294"/>
      <w:r>
        <w:t>Litteraturlista</w:t>
      </w:r>
      <w:bookmarkEnd w:id="19"/>
    </w:p>
    <w:p w14:paraId="2958E926" w14:textId="28ADD449" w:rsidR="00D11E39" w:rsidRPr="00F41755" w:rsidRDefault="00D11E39" w:rsidP="00D11E39">
      <w:pPr>
        <w:rPr>
          <w:rFonts w:ascii="Times New Roman" w:hAnsi="Times New Roman" w:cs="Times New Roman"/>
          <w:sz w:val="24"/>
          <w:szCs w:val="24"/>
        </w:rPr>
      </w:pPr>
      <w:r w:rsidRPr="00336CDB">
        <w:rPr>
          <w:rFonts w:ascii="Times New Roman" w:hAnsi="Times New Roman" w:cs="Times New Roman"/>
          <w:sz w:val="24"/>
          <w:szCs w:val="24"/>
        </w:rPr>
        <w:t xml:space="preserve">Backman Bister, A. (2014). </w:t>
      </w:r>
      <w:r w:rsidRPr="00D00715">
        <w:rPr>
          <w:rFonts w:ascii="Times New Roman" w:hAnsi="Times New Roman" w:cs="Times New Roman"/>
          <w:i/>
          <w:sz w:val="24"/>
          <w:szCs w:val="24"/>
        </w:rPr>
        <w:t>Spelets regler: en studie av ensembleundervisning i klass</w:t>
      </w:r>
      <w:r w:rsidRPr="00336CDB">
        <w:rPr>
          <w:rFonts w:ascii="Times New Roman" w:hAnsi="Times New Roman" w:cs="Times New Roman"/>
          <w:sz w:val="24"/>
          <w:szCs w:val="24"/>
        </w:rPr>
        <w:t xml:space="preserve">. Diss. Stockholm : Stockholms universitet, 2014. </w:t>
      </w:r>
      <w:r w:rsidRPr="00F41755">
        <w:rPr>
          <w:rFonts w:ascii="Times New Roman" w:hAnsi="Times New Roman" w:cs="Times New Roman"/>
          <w:sz w:val="24"/>
          <w:szCs w:val="24"/>
        </w:rPr>
        <w:t>Stockholm.</w:t>
      </w:r>
      <w:r w:rsidR="00AF6551" w:rsidRPr="00F41755">
        <w:rPr>
          <w:rFonts w:ascii="Times New Roman" w:hAnsi="Times New Roman" w:cs="Times New Roman"/>
          <w:sz w:val="24"/>
          <w:szCs w:val="24"/>
        </w:rPr>
        <w:t xml:space="preserve"> </w:t>
      </w:r>
    </w:p>
    <w:p w14:paraId="63F64975" w14:textId="05767637" w:rsidR="00AF6551" w:rsidRDefault="00AF6551" w:rsidP="00D11E39">
      <w:pPr>
        <w:rPr>
          <w:rFonts w:ascii="Times New Roman" w:hAnsi="Times New Roman" w:cs="Times New Roman"/>
          <w:sz w:val="24"/>
          <w:szCs w:val="24"/>
        </w:rPr>
      </w:pPr>
      <w:r w:rsidRPr="00AF6551">
        <w:rPr>
          <w:rFonts w:ascii="Times New Roman" w:hAnsi="Times New Roman" w:cs="Times New Roman"/>
          <w:sz w:val="24"/>
          <w:szCs w:val="24"/>
        </w:rPr>
        <w:lastRenderedPageBreak/>
        <w:t xml:space="preserve">Backman, J. (2016). </w:t>
      </w:r>
      <w:r w:rsidRPr="00D00715">
        <w:rPr>
          <w:rFonts w:ascii="Times New Roman" w:hAnsi="Times New Roman" w:cs="Times New Roman"/>
          <w:i/>
          <w:sz w:val="24"/>
          <w:szCs w:val="24"/>
        </w:rPr>
        <w:t>Rapporter och uppsatser</w:t>
      </w:r>
      <w:r w:rsidRPr="00AF6551">
        <w:rPr>
          <w:rFonts w:ascii="Times New Roman" w:hAnsi="Times New Roman" w:cs="Times New Roman"/>
          <w:sz w:val="24"/>
          <w:szCs w:val="24"/>
        </w:rPr>
        <w:t xml:space="preserve">. </w:t>
      </w:r>
      <w:r w:rsidRPr="0051719D">
        <w:rPr>
          <w:rFonts w:ascii="Times New Roman" w:hAnsi="Times New Roman" w:cs="Times New Roman"/>
          <w:sz w:val="24"/>
          <w:szCs w:val="24"/>
        </w:rPr>
        <w:t>Lund : Studentlitteratur, 2016.</w:t>
      </w:r>
    </w:p>
    <w:p w14:paraId="2CA1C485" w14:textId="5EA543F5" w:rsidR="00E26167" w:rsidRPr="00E26167" w:rsidRDefault="00E26167" w:rsidP="00D11E39">
      <w:pPr>
        <w:rPr>
          <w:rFonts w:ascii="Times New Roman" w:hAnsi="Times New Roman" w:cs="Times New Roman"/>
          <w:color w:val="FF0000"/>
          <w:sz w:val="24"/>
          <w:szCs w:val="24"/>
          <w:lang w:val="en-US"/>
        </w:rPr>
      </w:pPr>
      <w:r w:rsidRPr="00F41755">
        <w:rPr>
          <w:rFonts w:ascii="Times New Roman" w:hAnsi="Times New Roman" w:cs="Times New Roman"/>
          <w:sz w:val="24"/>
          <w:szCs w:val="24"/>
        </w:rPr>
        <w:t xml:space="preserve">de Vries, P. (2017). </w:t>
      </w:r>
      <w:r w:rsidRPr="00D00715">
        <w:rPr>
          <w:rFonts w:ascii="Times New Roman" w:hAnsi="Times New Roman" w:cs="Times New Roman"/>
          <w:i/>
          <w:sz w:val="24"/>
          <w:szCs w:val="24"/>
          <w:lang w:val="en-US"/>
        </w:rPr>
        <w:t>Self-Efficacy and Music Teaching: Five Narratives</w:t>
      </w:r>
      <w:r w:rsidRPr="00E26167">
        <w:rPr>
          <w:rFonts w:ascii="Times New Roman" w:hAnsi="Times New Roman" w:cs="Times New Roman"/>
          <w:sz w:val="24"/>
          <w:szCs w:val="24"/>
          <w:lang w:val="en-US"/>
        </w:rPr>
        <w:t xml:space="preserve">. International Journal of Education &amp; the Arts, 18(4). Retrieved from </w:t>
      </w:r>
    </w:p>
    <w:p w14:paraId="163FC6E7" w14:textId="56B2B8D9" w:rsidR="00AF6551" w:rsidRPr="00F41755" w:rsidRDefault="00D11E39" w:rsidP="00336CDB">
      <w:pPr>
        <w:rPr>
          <w:rFonts w:ascii="Times New Roman" w:hAnsi="Times New Roman" w:cs="Times New Roman"/>
          <w:sz w:val="24"/>
          <w:szCs w:val="24"/>
        </w:rPr>
      </w:pPr>
      <w:r w:rsidRPr="00F41755">
        <w:rPr>
          <w:rFonts w:ascii="Times New Roman" w:hAnsi="Times New Roman" w:cs="Times New Roman"/>
          <w:sz w:val="24"/>
          <w:szCs w:val="24"/>
          <w:lang w:val="en-US"/>
        </w:rPr>
        <w:t xml:space="preserve">Falthin, A. (2015). </w:t>
      </w:r>
      <w:r w:rsidRPr="00D00715">
        <w:rPr>
          <w:rFonts w:ascii="Times New Roman" w:hAnsi="Times New Roman" w:cs="Times New Roman"/>
          <w:i/>
          <w:sz w:val="24"/>
          <w:szCs w:val="24"/>
        </w:rPr>
        <w:t>Meningserbjudanden och val: en studie om musicerande i musikundervisning på högstadiet</w:t>
      </w:r>
      <w:r w:rsidRPr="00336CDB">
        <w:rPr>
          <w:rFonts w:ascii="Times New Roman" w:hAnsi="Times New Roman" w:cs="Times New Roman"/>
          <w:sz w:val="24"/>
          <w:szCs w:val="24"/>
        </w:rPr>
        <w:t xml:space="preserve">. Diss. Lund : Lunds universitet, 2015. </w:t>
      </w:r>
      <w:r w:rsidRPr="00F41755">
        <w:rPr>
          <w:rFonts w:ascii="Times New Roman" w:hAnsi="Times New Roman" w:cs="Times New Roman"/>
          <w:sz w:val="24"/>
          <w:szCs w:val="24"/>
        </w:rPr>
        <w:t xml:space="preserve">Stockholm. </w:t>
      </w:r>
    </w:p>
    <w:p w14:paraId="1E69691E" w14:textId="5851FA44" w:rsidR="00336CDB" w:rsidRPr="00336CDB" w:rsidRDefault="00336CDB" w:rsidP="00336CDB">
      <w:pPr>
        <w:rPr>
          <w:rFonts w:ascii="Times New Roman" w:hAnsi="Times New Roman" w:cs="Times New Roman"/>
          <w:sz w:val="24"/>
          <w:szCs w:val="24"/>
        </w:rPr>
      </w:pPr>
      <w:r w:rsidRPr="00F41755">
        <w:rPr>
          <w:rFonts w:ascii="Times New Roman" w:hAnsi="Times New Roman" w:cs="Times New Roman"/>
          <w:sz w:val="24"/>
          <w:szCs w:val="24"/>
        </w:rPr>
        <w:t xml:space="preserve">Jansson, R. (2011). </w:t>
      </w:r>
      <w:r w:rsidRPr="00336CDB">
        <w:rPr>
          <w:rFonts w:ascii="Times New Roman" w:hAnsi="Times New Roman" w:cs="Times New Roman"/>
          <w:sz w:val="24"/>
          <w:szCs w:val="24"/>
        </w:rPr>
        <w:t>Stora musikguiden: musikteori för alla. (2</w:t>
      </w:r>
      <w:r>
        <w:rPr>
          <w:rFonts w:ascii="Times New Roman" w:hAnsi="Times New Roman" w:cs="Times New Roman"/>
          <w:sz w:val="24"/>
          <w:szCs w:val="24"/>
        </w:rPr>
        <w:t>. uppl.) Danderyd: Notfabriken.</w:t>
      </w:r>
    </w:p>
    <w:p w14:paraId="4CF25D98" w14:textId="04C3C5D1" w:rsidR="00336CDB" w:rsidRPr="0051719D" w:rsidRDefault="00336CDB" w:rsidP="00336CDB">
      <w:pPr>
        <w:rPr>
          <w:rFonts w:ascii="Times New Roman" w:hAnsi="Times New Roman" w:cs="Times New Roman"/>
          <w:sz w:val="24"/>
          <w:szCs w:val="24"/>
        </w:rPr>
      </w:pPr>
      <w:r w:rsidRPr="00336CDB">
        <w:rPr>
          <w:rFonts w:ascii="Times New Roman" w:hAnsi="Times New Roman" w:cs="Times New Roman"/>
          <w:sz w:val="24"/>
          <w:szCs w:val="24"/>
        </w:rPr>
        <w:t xml:space="preserve">Jederlund, U. (2012). </w:t>
      </w:r>
      <w:r w:rsidRPr="00D00715">
        <w:rPr>
          <w:rFonts w:ascii="Times New Roman" w:hAnsi="Times New Roman" w:cs="Times New Roman"/>
          <w:i/>
          <w:sz w:val="24"/>
          <w:szCs w:val="24"/>
        </w:rPr>
        <w:t>Musik och språk. Stockholm</w:t>
      </w:r>
      <w:r w:rsidRPr="0051719D">
        <w:rPr>
          <w:rFonts w:ascii="Times New Roman" w:hAnsi="Times New Roman" w:cs="Times New Roman"/>
          <w:sz w:val="24"/>
          <w:szCs w:val="24"/>
        </w:rPr>
        <w:t>: Liber AB.</w:t>
      </w:r>
    </w:p>
    <w:p w14:paraId="14BD3344" w14:textId="11ACA65E" w:rsidR="00D11E39" w:rsidRDefault="00D11E39" w:rsidP="00D11E39">
      <w:pPr>
        <w:rPr>
          <w:rFonts w:ascii="Times New Roman" w:hAnsi="Times New Roman" w:cs="Times New Roman"/>
          <w:sz w:val="24"/>
          <w:szCs w:val="24"/>
        </w:rPr>
      </w:pPr>
      <w:r>
        <w:rPr>
          <w:rFonts w:ascii="Times New Roman" w:hAnsi="Times New Roman" w:cs="Times New Roman"/>
          <w:sz w:val="24"/>
          <w:szCs w:val="24"/>
        </w:rPr>
        <w:t>S</w:t>
      </w:r>
      <w:r w:rsidRPr="00D11E39">
        <w:rPr>
          <w:rFonts w:ascii="Times New Roman" w:hAnsi="Times New Roman" w:cs="Times New Roman"/>
          <w:sz w:val="24"/>
          <w:szCs w:val="24"/>
        </w:rPr>
        <w:t xml:space="preserve">kolverket (2011). </w:t>
      </w:r>
      <w:r w:rsidRPr="00D00715">
        <w:rPr>
          <w:rFonts w:ascii="Times New Roman" w:hAnsi="Times New Roman" w:cs="Times New Roman"/>
          <w:i/>
          <w:sz w:val="24"/>
          <w:szCs w:val="24"/>
        </w:rPr>
        <w:t>Kommentarmaterial till kursplanen i musik.</w:t>
      </w:r>
      <w:r w:rsidRPr="00D11E39">
        <w:rPr>
          <w:rFonts w:ascii="Times New Roman" w:hAnsi="Times New Roman" w:cs="Times New Roman"/>
          <w:sz w:val="24"/>
          <w:szCs w:val="24"/>
        </w:rPr>
        <w:t xml:space="preserve"> Stockholm: Skolverket.</w:t>
      </w:r>
    </w:p>
    <w:p w14:paraId="27772B55" w14:textId="706F760F" w:rsidR="00E26167" w:rsidRDefault="00E26167" w:rsidP="00D11E39">
      <w:pPr>
        <w:rPr>
          <w:rFonts w:ascii="Times New Roman" w:hAnsi="Times New Roman" w:cs="Times New Roman"/>
          <w:sz w:val="24"/>
          <w:szCs w:val="24"/>
        </w:rPr>
      </w:pPr>
      <w:r w:rsidRPr="00E26167">
        <w:rPr>
          <w:rFonts w:ascii="Times New Roman" w:hAnsi="Times New Roman" w:cs="Times New Roman"/>
          <w:sz w:val="24"/>
          <w:szCs w:val="24"/>
        </w:rPr>
        <w:t xml:space="preserve">Skolverket (2015) </w:t>
      </w:r>
      <w:r w:rsidRPr="00D00715">
        <w:rPr>
          <w:rFonts w:ascii="Times New Roman" w:hAnsi="Times New Roman" w:cs="Times New Roman"/>
          <w:i/>
          <w:sz w:val="24"/>
          <w:szCs w:val="24"/>
        </w:rPr>
        <w:t>Musik i grundskolan : en nationell ämnesutvärdering i årskurs 6 och 9</w:t>
      </w:r>
      <w:r w:rsidRPr="00E26167">
        <w:rPr>
          <w:rFonts w:ascii="Times New Roman" w:hAnsi="Times New Roman" w:cs="Times New Roman"/>
          <w:sz w:val="24"/>
          <w:szCs w:val="24"/>
        </w:rPr>
        <w:t xml:space="preserve">. (2015). Stockholm : Skolverket : Fritze [distributör], 2015. </w:t>
      </w:r>
    </w:p>
    <w:p w14:paraId="2B934A23" w14:textId="49AD0327" w:rsidR="00D11E39" w:rsidRDefault="00D11E39" w:rsidP="00D11E39">
      <w:pPr>
        <w:rPr>
          <w:rFonts w:ascii="Times New Roman" w:hAnsi="Times New Roman" w:cs="Times New Roman"/>
          <w:sz w:val="24"/>
          <w:szCs w:val="24"/>
        </w:rPr>
      </w:pPr>
      <w:r w:rsidRPr="00D11E39">
        <w:rPr>
          <w:rFonts w:ascii="Times New Roman" w:hAnsi="Times New Roman" w:cs="Times New Roman"/>
          <w:sz w:val="24"/>
          <w:szCs w:val="24"/>
        </w:rPr>
        <w:t xml:space="preserve">Skolverket (2017). </w:t>
      </w:r>
      <w:r w:rsidRPr="00D00715">
        <w:rPr>
          <w:rFonts w:ascii="Times New Roman" w:hAnsi="Times New Roman" w:cs="Times New Roman"/>
          <w:i/>
          <w:sz w:val="24"/>
          <w:szCs w:val="24"/>
        </w:rPr>
        <w:t>Läroplan för grundskolan, förskoleklassen och fritidshemmet 2011</w:t>
      </w:r>
      <w:r w:rsidRPr="00D11E39">
        <w:rPr>
          <w:rFonts w:ascii="Times New Roman" w:hAnsi="Times New Roman" w:cs="Times New Roman"/>
          <w:sz w:val="24"/>
          <w:szCs w:val="24"/>
        </w:rPr>
        <w:t>: reviderad 2017.</w:t>
      </w:r>
      <w:r>
        <w:rPr>
          <w:rFonts w:ascii="Times New Roman" w:hAnsi="Times New Roman" w:cs="Times New Roman"/>
          <w:sz w:val="24"/>
          <w:szCs w:val="24"/>
        </w:rPr>
        <w:t xml:space="preserve"> </w:t>
      </w:r>
      <w:r w:rsidRPr="00D11E39">
        <w:rPr>
          <w:rFonts w:ascii="Times New Roman" w:hAnsi="Times New Roman" w:cs="Times New Roman"/>
          <w:sz w:val="24"/>
          <w:szCs w:val="24"/>
        </w:rPr>
        <w:t>Stockholm: Skolverket.</w:t>
      </w:r>
    </w:p>
    <w:p w14:paraId="2FC74D9E" w14:textId="05D81629" w:rsidR="00D11E39" w:rsidRPr="00656CD0" w:rsidRDefault="00D11E39" w:rsidP="00D11E39">
      <w:pPr>
        <w:rPr>
          <w:rFonts w:ascii="Times New Roman" w:hAnsi="Times New Roman" w:cs="Times New Roman"/>
          <w:sz w:val="24"/>
          <w:szCs w:val="24"/>
          <w:lang w:val="en-US"/>
        </w:rPr>
      </w:pPr>
      <w:r w:rsidRPr="00336CDB">
        <w:rPr>
          <w:rFonts w:ascii="Times New Roman" w:hAnsi="Times New Roman" w:cs="Times New Roman"/>
          <w:sz w:val="24"/>
          <w:szCs w:val="24"/>
        </w:rPr>
        <w:t xml:space="preserve">Wallerstedt, C., Lagerlöf, P. &amp; Pramling, N. (2014). </w:t>
      </w:r>
      <w:r w:rsidRPr="00D00715">
        <w:rPr>
          <w:rFonts w:ascii="Times New Roman" w:hAnsi="Times New Roman" w:cs="Times New Roman"/>
          <w:i/>
          <w:sz w:val="24"/>
          <w:szCs w:val="24"/>
        </w:rPr>
        <w:t>Lärande i musik: barn och lärare i tongivande samspel</w:t>
      </w:r>
      <w:r w:rsidRPr="00336CDB">
        <w:rPr>
          <w:rFonts w:ascii="Times New Roman" w:hAnsi="Times New Roman" w:cs="Times New Roman"/>
          <w:sz w:val="24"/>
          <w:szCs w:val="24"/>
        </w:rPr>
        <w:t xml:space="preserve">. </w:t>
      </w:r>
      <w:r w:rsidRPr="00656CD0">
        <w:rPr>
          <w:rFonts w:ascii="Times New Roman" w:hAnsi="Times New Roman" w:cs="Times New Roman"/>
          <w:sz w:val="24"/>
          <w:szCs w:val="24"/>
          <w:lang w:val="en-US"/>
        </w:rPr>
        <w:t>Malmö: Gleerup.</w:t>
      </w:r>
    </w:p>
    <w:p w14:paraId="4DD6CCB4" w14:textId="748FB4DD" w:rsidR="00D00715" w:rsidRPr="00656CD0" w:rsidRDefault="00D00715" w:rsidP="00D11E39">
      <w:pPr>
        <w:rPr>
          <w:rFonts w:ascii="Times New Roman" w:hAnsi="Times New Roman" w:cs="Times New Roman"/>
          <w:sz w:val="24"/>
          <w:szCs w:val="24"/>
          <w:lang w:val="en-US"/>
        </w:rPr>
      </w:pPr>
      <w:r w:rsidRPr="00D00715">
        <w:rPr>
          <w:rFonts w:ascii="Times New Roman" w:hAnsi="Times New Roman" w:cs="Times New Roman"/>
          <w:sz w:val="24"/>
          <w:szCs w:val="24"/>
          <w:lang w:val="en-US"/>
        </w:rPr>
        <w:t xml:space="preserve">Marshall, N., &amp; Shibazaki, K. (2013). </w:t>
      </w:r>
      <w:r w:rsidRPr="00D00715">
        <w:rPr>
          <w:rFonts w:ascii="Times New Roman" w:hAnsi="Times New Roman" w:cs="Times New Roman"/>
          <w:i/>
          <w:sz w:val="24"/>
          <w:szCs w:val="24"/>
          <w:lang w:val="en-US"/>
        </w:rPr>
        <w:t>Gender associations for musical instruments in nursery children: the effect of sound and image</w:t>
      </w:r>
      <w:r w:rsidRPr="00D00715">
        <w:rPr>
          <w:rFonts w:ascii="Times New Roman" w:hAnsi="Times New Roman" w:cs="Times New Roman"/>
          <w:sz w:val="24"/>
          <w:szCs w:val="24"/>
          <w:lang w:val="en-US"/>
        </w:rPr>
        <w:t xml:space="preserve">. </w:t>
      </w:r>
      <w:r w:rsidRPr="00656CD0">
        <w:rPr>
          <w:rFonts w:ascii="Times New Roman" w:hAnsi="Times New Roman" w:cs="Times New Roman"/>
          <w:sz w:val="24"/>
          <w:szCs w:val="24"/>
          <w:lang w:val="en-US"/>
        </w:rPr>
        <w:t>Music Education Research, 15(4), 406–420. https://doi.org/10.1080/14613808.2013.826641</w:t>
      </w:r>
    </w:p>
    <w:p w14:paraId="215BFA30" w14:textId="64C17EE3" w:rsidR="00D11E39" w:rsidRPr="00656CD0" w:rsidRDefault="00D11E39" w:rsidP="00D11E39">
      <w:pPr>
        <w:rPr>
          <w:rFonts w:ascii="Times New Roman" w:hAnsi="Times New Roman" w:cs="Times New Roman"/>
          <w:sz w:val="24"/>
          <w:szCs w:val="24"/>
          <w:lang w:val="en-US"/>
        </w:rPr>
      </w:pPr>
      <w:r w:rsidRPr="00656CD0">
        <w:rPr>
          <w:rFonts w:ascii="Times New Roman" w:hAnsi="Times New Roman" w:cs="Times New Roman"/>
          <w:sz w:val="24"/>
          <w:szCs w:val="24"/>
          <w:lang w:val="en-US"/>
        </w:rPr>
        <w:t xml:space="preserve">Guide till referenshantering enligt APA-systemet; </w:t>
      </w:r>
      <w:hyperlink r:id="rId12" w:history="1">
        <w:r w:rsidRPr="00656CD0">
          <w:rPr>
            <w:rStyle w:val="Hyperlnk"/>
            <w:rFonts w:ascii="Times New Roman" w:hAnsi="Times New Roman" w:cs="Times New Roman"/>
            <w:sz w:val="24"/>
            <w:szCs w:val="24"/>
            <w:lang w:val="en-US"/>
          </w:rPr>
          <w:t>https://www.rkh.se/PageFiles/466/APA-referensguide.pdf</w:t>
        </w:r>
      </w:hyperlink>
    </w:p>
    <w:p w14:paraId="0DFE53B3" w14:textId="127E3D34" w:rsidR="00D11E39" w:rsidRPr="00656CD0" w:rsidRDefault="00D11E39" w:rsidP="00336CDB">
      <w:pPr>
        <w:rPr>
          <w:rFonts w:ascii="Times New Roman" w:hAnsi="Times New Roman" w:cs="Times New Roman"/>
          <w:b/>
          <w:sz w:val="24"/>
          <w:szCs w:val="24"/>
          <w:u w:val="single"/>
          <w:lang w:val="en-US"/>
        </w:rPr>
      </w:pPr>
      <w:r w:rsidRPr="00656CD0">
        <w:rPr>
          <w:rFonts w:ascii="Times New Roman" w:hAnsi="Times New Roman" w:cs="Times New Roman"/>
          <w:b/>
          <w:sz w:val="24"/>
          <w:szCs w:val="24"/>
          <w:u w:val="single"/>
          <w:lang w:val="en-US"/>
        </w:rPr>
        <w:t>Val bar litteratur:</w:t>
      </w:r>
    </w:p>
    <w:p w14:paraId="3DBFB988" w14:textId="3340B1C5" w:rsidR="0054275D" w:rsidRDefault="00E26167" w:rsidP="00336CDB">
      <w:pPr>
        <w:rPr>
          <w:rFonts w:ascii="Times New Roman" w:hAnsi="Times New Roman" w:cs="Times New Roman"/>
          <w:sz w:val="24"/>
          <w:szCs w:val="24"/>
        </w:rPr>
      </w:pPr>
      <w:r w:rsidRPr="00E26167">
        <w:rPr>
          <w:rFonts w:ascii="Times New Roman" w:hAnsi="Times New Roman" w:cs="Times New Roman"/>
          <w:sz w:val="24"/>
          <w:szCs w:val="24"/>
        </w:rPr>
        <w:t>Andersson, M. (2015). Bland tonboxar, tamburiner, elgitarrer och läroplaner. [Kalmar]</w:t>
      </w:r>
    </w:p>
    <w:p w14:paraId="08FD64D1" w14:textId="2673A64E" w:rsidR="00336CDB" w:rsidRPr="0051719D" w:rsidRDefault="00336CDB" w:rsidP="00336CDB">
      <w:pPr>
        <w:rPr>
          <w:rFonts w:ascii="Times New Roman" w:hAnsi="Times New Roman" w:cs="Times New Roman"/>
          <w:sz w:val="24"/>
          <w:szCs w:val="24"/>
          <w:lang w:val="en-US"/>
        </w:rPr>
      </w:pPr>
      <w:r w:rsidRPr="0051719D">
        <w:rPr>
          <w:rFonts w:ascii="Times New Roman" w:hAnsi="Times New Roman" w:cs="Times New Roman"/>
          <w:sz w:val="24"/>
          <w:szCs w:val="24"/>
        </w:rPr>
        <w:t xml:space="preserve">Kempe, A-L. </w:t>
      </w:r>
      <w:r w:rsidRPr="00336CDB">
        <w:rPr>
          <w:rFonts w:ascii="Times New Roman" w:hAnsi="Times New Roman" w:cs="Times New Roman"/>
          <w:sz w:val="24"/>
          <w:szCs w:val="24"/>
        </w:rPr>
        <w:t>&amp; West T. (2010). Design för läran</w:t>
      </w:r>
      <w:r>
        <w:rPr>
          <w:rFonts w:ascii="Times New Roman" w:hAnsi="Times New Roman" w:cs="Times New Roman"/>
          <w:sz w:val="24"/>
          <w:szCs w:val="24"/>
        </w:rPr>
        <w:t xml:space="preserve">de i musik. </w:t>
      </w:r>
      <w:r w:rsidRPr="0051719D">
        <w:rPr>
          <w:rFonts w:ascii="Times New Roman" w:hAnsi="Times New Roman" w:cs="Times New Roman"/>
          <w:sz w:val="24"/>
          <w:szCs w:val="24"/>
          <w:lang w:val="en-US"/>
        </w:rPr>
        <w:t>Finland: Norstedts.</w:t>
      </w:r>
    </w:p>
    <w:p w14:paraId="608C24CB" w14:textId="3430E3FA" w:rsidR="00D11E39" w:rsidRPr="00F41755" w:rsidRDefault="00D11E39" w:rsidP="00D11E39">
      <w:pPr>
        <w:rPr>
          <w:rFonts w:ascii="Times New Roman" w:hAnsi="Times New Roman" w:cs="Times New Roman"/>
          <w:sz w:val="24"/>
          <w:szCs w:val="24"/>
        </w:rPr>
      </w:pPr>
      <w:r w:rsidRPr="0051719D">
        <w:rPr>
          <w:rFonts w:ascii="Times New Roman" w:hAnsi="Times New Roman" w:cs="Times New Roman"/>
          <w:sz w:val="24"/>
          <w:szCs w:val="24"/>
          <w:lang w:val="en-US"/>
        </w:rPr>
        <w:t xml:space="preserve">Linköping University Electronic Press. </w:t>
      </w:r>
      <w:r w:rsidRPr="007D0353">
        <w:rPr>
          <w:rFonts w:ascii="Times New Roman" w:hAnsi="Times New Roman" w:cs="Times New Roman"/>
          <w:sz w:val="24"/>
          <w:szCs w:val="24"/>
        </w:rPr>
        <w:t xml:space="preserve">(2011). Höga ljudnivåer från musik och dess effekter på vuxna och barn: Rapport till Socialstyrelsen. </w:t>
      </w:r>
    </w:p>
    <w:p w14:paraId="71CCA7CF" w14:textId="77777777" w:rsidR="00D11E39" w:rsidRPr="0051719D" w:rsidRDefault="00D11E39" w:rsidP="00D11E39">
      <w:pPr>
        <w:rPr>
          <w:rFonts w:ascii="Times New Roman" w:hAnsi="Times New Roman" w:cs="Times New Roman"/>
          <w:sz w:val="24"/>
          <w:szCs w:val="24"/>
        </w:rPr>
      </w:pPr>
      <w:r w:rsidRPr="008022AA">
        <w:rPr>
          <w:rFonts w:ascii="Times New Roman" w:hAnsi="Times New Roman" w:cs="Times New Roman"/>
          <w:sz w:val="24"/>
          <w:szCs w:val="24"/>
        </w:rPr>
        <w:t xml:space="preserve">Uddén, B. (2004). Tanke, visa, språk : musisk pedagogik med barn. </w:t>
      </w:r>
      <w:r w:rsidRPr="0051719D">
        <w:rPr>
          <w:rFonts w:ascii="Times New Roman" w:hAnsi="Times New Roman" w:cs="Times New Roman"/>
          <w:sz w:val="24"/>
          <w:szCs w:val="24"/>
        </w:rPr>
        <w:t>Lund : Studentlitteratur, 2004</w:t>
      </w:r>
    </w:p>
    <w:p w14:paraId="4109F14E" w14:textId="77FA51AF" w:rsidR="00336CDB" w:rsidRPr="00336CDB" w:rsidRDefault="00336CDB" w:rsidP="00336CDB">
      <w:pPr>
        <w:rPr>
          <w:rFonts w:ascii="Times New Roman" w:hAnsi="Times New Roman" w:cs="Times New Roman"/>
          <w:sz w:val="24"/>
          <w:szCs w:val="24"/>
        </w:rPr>
      </w:pPr>
      <w:r w:rsidRPr="00336CDB">
        <w:rPr>
          <w:rFonts w:ascii="Times New Roman" w:hAnsi="Times New Roman" w:cs="Times New Roman"/>
          <w:sz w:val="24"/>
          <w:szCs w:val="24"/>
        </w:rPr>
        <w:t xml:space="preserve">Uddholm, M. (1993). Pedagogen </w:t>
      </w:r>
      <w:r>
        <w:rPr>
          <w:rFonts w:ascii="Times New Roman" w:hAnsi="Times New Roman" w:cs="Times New Roman"/>
          <w:sz w:val="24"/>
          <w:szCs w:val="24"/>
        </w:rPr>
        <w:t xml:space="preserve">och den musikaliska människan. </w:t>
      </w:r>
      <w:r w:rsidRPr="00336CDB">
        <w:rPr>
          <w:rFonts w:ascii="Times New Roman" w:hAnsi="Times New Roman" w:cs="Times New Roman"/>
          <w:sz w:val="24"/>
          <w:szCs w:val="24"/>
        </w:rPr>
        <w:t>Mölndal: Musikförlaget Lutfisken AB.</w:t>
      </w:r>
      <w:bookmarkStart w:id="20" w:name="_GoBack"/>
      <w:bookmarkEnd w:id="20"/>
    </w:p>
    <w:p w14:paraId="76A4D815" w14:textId="3CA17DE3" w:rsidR="007D0353" w:rsidRDefault="00336CDB" w:rsidP="00336CDB">
      <w:pPr>
        <w:rPr>
          <w:rFonts w:ascii="Times New Roman" w:hAnsi="Times New Roman" w:cs="Times New Roman"/>
          <w:sz w:val="24"/>
          <w:szCs w:val="24"/>
        </w:rPr>
      </w:pPr>
      <w:r w:rsidRPr="00336CDB">
        <w:rPr>
          <w:rFonts w:ascii="Times New Roman" w:hAnsi="Times New Roman" w:cs="Times New Roman"/>
          <w:sz w:val="24"/>
          <w:szCs w:val="24"/>
        </w:rPr>
        <w:t xml:space="preserve"> </w:t>
      </w:r>
    </w:p>
    <w:p w14:paraId="7058A2DB" w14:textId="77777777" w:rsidR="008022AA" w:rsidRPr="008022AA" w:rsidRDefault="008022AA" w:rsidP="00336CDB">
      <w:pPr>
        <w:rPr>
          <w:rFonts w:ascii="Times New Roman" w:hAnsi="Times New Roman" w:cs="Times New Roman"/>
          <w:color w:val="FF0000"/>
          <w:sz w:val="24"/>
          <w:szCs w:val="24"/>
        </w:rPr>
      </w:pPr>
    </w:p>
    <w:sectPr w:rsidR="008022AA" w:rsidRPr="008022AA" w:rsidSect="000F1081">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BA853" w14:textId="77777777" w:rsidR="003E0DF3" w:rsidRDefault="003E0DF3" w:rsidP="000F1081">
      <w:pPr>
        <w:spacing w:after="0" w:line="240" w:lineRule="auto"/>
      </w:pPr>
      <w:r>
        <w:separator/>
      </w:r>
    </w:p>
  </w:endnote>
  <w:endnote w:type="continuationSeparator" w:id="0">
    <w:p w14:paraId="45D09AC6" w14:textId="77777777" w:rsidR="003E0DF3" w:rsidRDefault="003E0DF3" w:rsidP="000F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623022"/>
      <w:docPartObj>
        <w:docPartGallery w:val="Page Numbers (Bottom of Page)"/>
        <w:docPartUnique/>
      </w:docPartObj>
    </w:sdtPr>
    <w:sdtContent>
      <w:p w14:paraId="00854160" w14:textId="5E0A2B5D" w:rsidR="003E0DF3" w:rsidRDefault="003E0DF3">
        <w:pPr>
          <w:pStyle w:val="Sidfot"/>
          <w:jc w:val="right"/>
        </w:pPr>
        <w:r>
          <w:fldChar w:fldCharType="begin"/>
        </w:r>
        <w:r>
          <w:instrText>PAGE   \* MERGEFORMAT</w:instrText>
        </w:r>
        <w:r>
          <w:fldChar w:fldCharType="separate"/>
        </w:r>
        <w:r w:rsidR="0093480D">
          <w:rPr>
            <w:noProof/>
          </w:rPr>
          <w:t>1</w:t>
        </w:r>
        <w:r>
          <w:fldChar w:fldCharType="end"/>
        </w:r>
      </w:p>
    </w:sdtContent>
  </w:sdt>
  <w:p w14:paraId="1329A26C" w14:textId="77777777" w:rsidR="003E0DF3" w:rsidRDefault="003E0D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E1886" w14:textId="77777777" w:rsidR="003E0DF3" w:rsidRDefault="003E0DF3" w:rsidP="000F1081">
      <w:pPr>
        <w:spacing w:after="0" w:line="240" w:lineRule="auto"/>
      </w:pPr>
      <w:r>
        <w:separator/>
      </w:r>
    </w:p>
  </w:footnote>
  <w:footnote w:type="continuationSeparator" w:id="0">
    <w:p w14:paraId="4C49E289" w14:textId="77777777" w:rsidR="003E0DF3" w:rsidRDefault="003E0DF3" w:rsidP="000F1081">
      <w:pPr>
        <w:spacing w:after="0" w:line="240" w:lineRule="auto"/>
      </w:pPr>
      <w:r>
        <w:continuationSeparator/>
      </w:r>
    </w:p>
  </w:footnote>
  <w:footnote w:id="1">
    <w:p w14:paraId="739875F5" w14:textId="6B68F8FE" w:rsidR="003E0DF3" w:rsidRDefault="003E0DF3">
      <w:pPr>
        <w:pStyle w:val="Fotnotstext"/>
      </w:pPr>
      <w:r>
        <w:rPr>
          <w:rStyle w:val="Fotnotsreferens"/>
        </w:rPr>
        <w:footnoteRef/>
      </w:r>
      <w:r>
        <w:t xml:space="preserve"> </w:t>
      </w:r>
      <w:r w:rsidRPr="004D3959">
        <w:t>URKUND är en skandinavisk databas och nättjänst för att motverka plagiat som har utvecklats i samarbete med pedagogiska institutionen vid Uppsala universitet. För mer information, se www.urkund.se.</w:t>
      </w:r>
    </w:p>
  </w:footnote>
  <w:footnote w:id="2">
    <w:p w14:paraId="727B9EA1" w14:textId="7E8DE1D7" w:rsidR="003E0DF3" w:rsidRDefault="003E0DF3">
      <w:pPr>
        <w:pStyle w:val="Fotnotstext"/>
      </w:pPr>
      <w:r>
        <w:rPr>
          <w:rStyle w:val="Fotnotsreferens"/>
        </w:rPr>
        <w:footnoteRef/>
      </w:r>
      <w:r w:rsidRPr="00D41BE6">
        <w:t>Hult och Hult (2003) ATT FUSKA OCH PLAGIERA –Ett sätt att leva eller ett sätt att överleva?  s. 17.</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D7C08"/>
    <w:multiLevelType w:val="hybridMultilevel"/>
    <w:tmpl w:val="00F4F0F6"/>
    <w:lvl w:ilvl="0" w:tplc="D562C9A2">
      <w:start w:val="1"/>
      <w:numFmt w:val="decimal"/>
      <w:lvlText w:val="%1."/>
      <w:lvlJc w:val="left"/>
      <w:pPr>
        <w:ind w:left="720" w:hanging="360"/>
      </w:pPr>
      <w:rPr>
        <w:rFonts w:asciiTheme="minorHAnsi" w:hAnsiTheme="minorHAnsi" w:cstheme="minorBidi" w:hint="default"/>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23200A2"/>
    <w:multiLevelType w:val="hybridMultilevel"/>
    <w:tmpl w:val="B888EB9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AB32883"/>
    <w:multiLevelType w:val="hybridMultilevel"/>
    <w:tmpl w:val="3DB6D4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020430D"/>
    <w:multiLevelType w:val="hybridMultilevel"/>
    <w:tmpl w:val="BA38AB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1702FA0"/>
    <w:multiLevelType w:val="hybridMultilevel"/>
    <w:tmpl w:val="1A3A8E9A"/>
    <w:lvl w:ilvl="0" w:tplc="D562C9A2">
      <w:start w:val="1"/>
      <w:numFmt w:val="decimal"/>
      <w:lvlText w:val="%1."/>
      <w:lvlJc w:val="left"/>
      <w:pPr>
        <w:ind w:left="720" w:hanging="360"/>
      </w:pPr>
      <w:rPr>
        <w:rFonts w:asciiTheme="minorHAnsi" w:hAnsiTheme="minorHAnsi" w:cstheme="minorBidi" w:hint="default"/>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6861B2B"/>
    <w:multiLevelType w:val="hybridMultilevel"/>
    <w:tmpl w:val="C92C4A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3CE0563"/>
    <w:multiLevelType w:val="hybridMultilevel"/>
    <w:tmpl w:val="2B0CC63C"/>
    <w:lvl w:ilvl="0" w:tplc="941C9164">
      <w:start w:val="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4B"/>
    <w:rsid w:val="00000051"/>
    <w:rsid w:val="0000688C"/>
    <w:rsid w:val="000420E2"/>
    <w:rsid w:val="0008104F"/>
    <w:rsid w:val="00096F9D"/>
    <w:rsid w:val="000B2012"/>
    <w:rsid w:val="000B32DE"/>
    <w:rsid w:val="000F1081"/>
    <w:rsid w:val="00111915"/>
    <w:rsid w:val="00117D35"/>
    <w:rsid w:val="00142E8B"/>
    <w:rsid w:val="002D3C49"/>
    <w:rsid w:val="003063EA"/>
    <w:rsid w:val="0031075B"/>
    <w:rsid w:val="00324D5D"/>
    <w:rsid w:val="003361FC"/>
    <w:rsid w:val="00336CDB"/>
    <w:rsid w:val="00372ADB"/>
    <w:rsid w:val="0037313D"/>
    <w:rsid w:val="0038397F"/>
    <w:rsid w:val="003856A3"/>
    <w:rsid w:val="003C447C"/>
    <w:rsid w:val="003E0DF3"/>
    <w:rsid w:val="003E654A"/>
    <w:rsid w:val="004043CC"/>
    <w:rsid w:val="0044086E"/>
    <w:rsid w:val="00496994"/>
    <w:rsid w:val="004A28F3"/>
    <w:rsid w:val="004B64F2"/>
    <w:rsid w:val="004D3959"/>
    <w:rsid w:val="004E3C8E"/>
    <w:rsid w:val="00503CD1"/>
    <w:rsid w:val="0051719D"/>
    <w:rsid w:val="005263E3"/>
    <w:rsid w:val="0054275D"/>
    <w:rsid w:val="00593B41"/>
    <w:rsid w:val="005C2E03"/>
    <w:rsid w:val="005D1371"/>
    <w:rsid w:val="00600961"/>
    <w:rsid w:val="0061441B"/>
    <w:rsid w:val="00656CD0"/>
    <w:rsid w:val="0068156D"/>
    <w:rsid w:val="00694291"/>
    <w:rsid w:val="006C2839"/>
    <w:rsid w:val="006D5109"/>
    <w:rsid w:val="006F6316"/>
    <w:rsid w:val="00732E80"/>
    <w:rsid w:val="00746372"/>
    <w:rsid w:val="007503D5"/>
    <w:rsid w:val="00756232"/>
    <w:rsid w:val="007A065D"/>
    <w:rsid w:val="007A3123"/>
    <w:rsid w:val="007D0353"/>
    <w:rsid w:val="007E587D"/>
    <w:rsid w:val="008022AA"/>
    <w:rsid w:val="008204AB"/>
    <w:rsid w:val="008311B5"/>
    <w:rsid w:val="0087119D"/>
    <w:rsid w:val="008B77C0"/>
    <w:rsid w:val="0093480D"/>
    <w:rsid w:val="009460BA"/>
    <w:rsid w:val="0097766F"/>
    <w:rsid w:val="00997CB1"/>
    <w:rsid w:val="009A1F31"/>
    <w:rsid w:val="009E425E"/>
    <w:rsid w:val="009F4E87"/>
    <w:rsid w:val="00AC73CB"/>
    <w:rsid w:val="00AF6551"/>
    <w:rsid w:val="00B55951"/>
    <w:rsid w:val="00BB55CC"/>
    <w:rsid w:val="00BC3AC9"/>
    <w:rsid w:val="00BF454D"/>
    <w:rsid w:val="00C05C12"/>
    <w:rsid w:val="00C36B4E"/>
    <w:rsid w:val="00C36E34"/>
    <w:rsid w:val="00C53D07"/>
    <w:rsid w:val="00C94838"/>
    <w:rsid w:val="00CC350E"/>
    <w:rsid w:val="00CD628D"/>
    <w:rsid w:val="00D00715"/>
    <w:rsid w:val="00D11E39"/>
    <w:rsid w:val="00D1549B"/>
    <w:rsid w:val="00D410FE"/>
    <w:rsid w:val="00D41BE6"/>
    <w:rsid w:val="00D650D4"/>
    <w:rsid w:val="00D77D30"/>
    <w:rsid w:val="00E24F73"/>
    <w:rsid w:val="00E26167"/>
    <w:rsid w:val="00E87A0F"/>
    <w:rsid w:val="00E87CB2"/>
    <w:rsid w:val="00E91D04"/>
    <w:rsid w:val="00EA7AF6"/>
    <w:rsid w:val="00EF0521"/>
    <w:rsid w:val="00F1515C"/>
    <w:rsid w:val="00F23199"/>
    <w:rsid w:val="00F27527"/>
    <w:rsid w:val="00F41755"/>
    <w:rsid w:val="00F4424B"/>
    <w:rsid w:val="00FD30DD"/>
    <w:rsid w:val="00FD5F22"/>
    <w:rsid w:val="00FF60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3D30"/>
  <w15:chartTrackingRefBased/>
  <w15:docId w15:val="{E0710BB8-F80A-44EC-9C01-A068AA25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3839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0F10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732E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0F1081"/>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0F1081"/>
    <w:rPr>
      <w:rFonts w:eastAsiaTheme="minorEastAsia"/>
      <w:lang w:eastAsia="sv-SE"/>
    </w:rPr>
  </w:style>
  <w:style w:type="paragraph" w:styleId="Sidhuvud">
    <w:name w:val="header"/>
    <w:basedOn w:val="Normal"/>
    <w:link w:val="SidhuvudChar"/>
    <w:uiPriority w:val="99"/>
    <w:unhideWhenUsed/>
    <w:rsid w:val="000F108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F1081"/>
  </w:style>
  <w:style w:type="paragraph" w:styleId="Sidfot">
    <w:name w:val="footer"/>
    <w:basedOn w:val="Normal"/>
    <w:link w:val="SidfotChar"/>
    <w:uiPriority w:val="99"/>
    <w:unhideWhenUsed/>
    <w:rsid w:val="000F108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F1081"/>
  </w:style>
  <w:style w:type="character" w:customStyle="1" w:styleId="Rubrik2Char">
    <w:name w:val="Rubrik 2 Char"/>
    <w:basedOn w:val="Standardstycketeckensnitt"/>
    <w:link w:val="Rubrik2"/>
    <w:uiPriority w:val="9"/>
    <w:rsid w:val="000F1081"/>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0F1081"/>
    <w:rPr>
      <w:color w:val="0563C1" w:themeColor="hyperlink"/>
      <w:u w:val="single"/>
    </w:rPr>
  </w:style>
  <w:style w:type="character" w:customStyle="1" w:styleId="Rubrik1Char">
    <w:name w:val="Rubrik 1 Char"/>
    <w:basedOn w:val="Standardstycketeckensnitt"/>
    <w:link w:val="Rubrik1"/>
    <w:uiPriority w:val="9"/>
    <w:rsid w:val="0038397F"/>
    <w:rPr>
      <w:rFonts w:asciiTheme="majorHAnsi" w:eastAsiaTheme="majorEastAsia" w:hAnsiTheme="majorHAnsi" w:cstheme="majorBidi"/>
      <w:color w:val="2E74B5" w:themeColor="accent1" w:themeShade="BF"/>
      <w:sz w:val="32"/>
      <w:szCs w:val="32"/>
    </w:rPr>
  </w:style>
  <w:style w:type="paragraph" w:styleId="Innehllsfrteckningsrubrik">
    <w:name w:val="TOC Heading"/>
    <w:basedOn w:val="Rubrik1"/>
    <w:next w:val="Normal"/>
    <w:uiPriority w:val="39"/>
    <w:unhideWhenUsed/>
    <w:qFormat/>
    <w:rsid w:val="0038397F"/>
    <w:pPr>
      <w:outlineLvl w:val="9"/>
    </w:pPr>
    <w:rPr>
      <w:lang w:eastAsia="sv-SE"/>
    </w:rPr>
  </w:style>
  <w:style w:type="paragraph" w:styleId="Innehll1">
    <w:name w:val="toc 1"/>
    <w:basedOn w:val="Normal"/>
    <w:next w:val="Normal"/>
    <w:autoRedefine/>
    <w:uiPriority w:val="39"/>
    <w:unhideWhenUsed/>
    <w:rsid w:val="0038397F"/>
    <w:pPr>
      <w:spacing w:after="100"/>
    </w:pPr>
  </w:style>
  <w:style w:type="character" w:customStyle="1" w:styleId="Rubrik3Char">
    <w:name w:val="Rubrik 3 Char"/>
    <w:basedOn w:val="Standardstycketeckensnitt"/>
    <w:link w:val="Rubrik3"/>
    <w:uiPriority w:val="9"/>
    <w:rsid w:val="00732E80"/>
    <w:rPr>
      <w:rFonts w:asciiTheme="majorHAnsi" w:eastAsiaTheme="majorEastAsia" w:hAnsiTheme="majorHAnsi" w:cstheme="majorBidi"/>
      <w:color w:val="1F4D78" w:themeColor="accent1" w:themeShade="7F"/>
      <w:sz w:val="24"/>
      <w:szCs w:val="24"/>
    </w:rPr>
  </w:style>
  <w:style w:type="table" w:styleId="Tabellrutnt">
    <w:name w:val="Table Grid"/>
    <w:basedOn w:val="Normaltabell"/>
    <w:uiPriority w:val="39"/>
    <w:rsid w:val="00732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3">
    <w:name w:val="toc 3"/>
    <w:basedOn w:val="Normal"/>
    <w:next w:val="Normal"/>
    <w:autoRedefine/>
    <w:uiPriority w:val="39"/>
    <w:unhideWhenUsed/>
    <w:rsid w:val="00732E80"/>
    <w:pPr>
      <w:spacing w:after="100"/>
      <w:ind w:left="440"/>
    </w:pPr>
  </w:style>
  <w:style w:type="paragraph" w:styleId="Innehll2">
    <w:name w:val="toc 2"/>
    <w:basedOn w:val="Normal"/>
    <w:next w:val="Normal"/>
    <w:autoRedefine/>
    <w:uiPriority w:val="39"/>
    <w:unhideWhenUsed/>
    <w:rsid w:val="000B2012"/>
    <w:pPr>
      <w:spacing w:after="100"/>
      <w:ind w:left="220"/>
    </w:pPr>
  </w:style>
  <w:style w:type="paragraph" w:styleId="Liststycke">
    <w:name w:val="List Paragraph"/>
    <w:basedOn w:val="Normal"/>
    <w:uiPriority w:val="34"/>
    <w:qFormat/>
    <w:rsid w:val="00600961"/>
    <w:pPr>
      <w:ind w:left="720"/>
      <w:contextualSpacing/>
    </w:pPr>
  </w:style>
  <w:style w:type="paragraph" w:styleId="Fotnotstext">
    <w:name w:val="footnote text"/>
    <w:basedOn w:val="Normal"/>
    <w:link w:val="FotnotstextChar"/>
    <w:uiPriority w:val="99"/>
    <w:semiHidden/>
    <w:unhideWhenUsed/>
    <w:rsid w:val="004D395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D3959"/>
    <w:rPr>
      <w:sz w:val="20"/>
      <w:szCs w:val="20"/>
    </w:rPr>
  </w:style>
  <w:style w:type="character" w:styleId="Fotnotsreferens">
    <w:name w:val="footnote reference"/>
    <w:basedOn w:val="Standardstycketeckensnitt"/>
    <w:uiPriority w:val="99"/>
    <w:semiHidden/>
    <w:unhideWhenUsed/>
    <w:rsid w:val="004D3959"/>
    <w:rPr>
      <w:vertAlign w:val="superscript"/>
    </w:rPr>
  </w:style>
  <w:style w:type="paragraph" w:styleId="Ballongtext">
    <w:name w:val="Balloon Text"/>
    <w:basedOn w:val="Normal"/>
    <w:link w:val="BallongtextChar"/>
    <w:uiPriority w:val="99"/>
    <w:semiHidden/>
    <w:unhideWhenUsed/>
    <w:rsid w:val="0011191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119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3912">
      <w:bodyDiv w:val="1"/>
      <w:marLeft w:val="0"/>
      <w:marRight w:val="0"/>
      <w:marTop w:val="0"/>
      <w:marBottom w:val="0"/>
      <w:divBdr>
        <w:top w:val="none" w:sz="0" w:space="0" w:color="auto"/>
        <w:left w:val="none" w:sz="0" w:space="0" w:color="auto"/>
        <w:bottom w:val="none" w:sz="0" w:space="0" w:color="auto"/>
        <w:right w:val="none" w:sz="0" w:space="0" w:color="auto"/>
      </w:divBdr>
    </w:div>
    <w:div w:id="63375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kh.se/PageFiles/466/APA-referensguide.pdf"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jorn.sunnerstam@liu.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ie.a.karlsson@liu.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CCCB136943B1A4E888A4553B73B21CF" ma:contentTypeVersion="2" ma:contentTypeDescription="Skapa ett nytt dokument." ma:contentTypeScope="" ma:versionID="dfb005ebb5af6aa7b8724e8a2836f741">
  <xsd:schema xmlns:xsd="http://www.w3.org/2001/XMLSchema" xmlns:xs="http://www.w3.org/2001/XMLSchema" xmlns:p="http://schemas.microsoft.com/office/2006/metadata/properties" xmlns:ns2="50d63a55-2570-44e6-b29b-d341eb796236" xmlns:ns3="f046b8d3-e1af-43e1-91b5-66dd49364ad0" targetNamespace="http://schemas.microsoft.com/office/2006/metadata/properties" ma:root="true" ma:fieldsID="ef903146e48cb7c92ef02483de99aca3" ns2:_="" ns3:_="">
    <xsd:import namespace="50d63a55-2570-44e6-b29b-d341eb796236"/>
    <xsd:import namespace="f046b8d3-e1af-43e1-91b5-66dd49364ad0"/>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63a55-2570-44e6-b29b-d341eb796236"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46b8d3-e1af-43e1-91b5-66dd49364ad0"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lisam_Description xmlns="50d63a55-2570-44e6-b29b-d341eb796236" xsi:nil="true"/>
    <_lisam_PublishedVersion xmlns="f046b8d3-e1af-43e1-91b5-66dd49364ad0" xsi:nil="true"/>
  </documentManagement>
</p:properties>
</file>

<file path=customXml/itemProps1.xml><?xml version="1.0" encoding="utf-8"?>
<ds:datastoreItem xmlns:ds="http://schemas.openxmlformats.org/officeDocument/2006/customXml" ds:itemID="{9616D551-8719-4053-BF78-3BABA064EE3E}">
  <ds:schemaRefs>
    <ds:schemaRef ds:uri="http://schemas.openxmlformats.org/officeDocument/2006/bibliography"/>
  </ds:schemaRefs>
</ds:datastoreItem>
</file>

<file path=customXml/itemProps2.xml><?xml version="1.0" encoding="utf-8"?>
<ds:datastoreItem xmlns:ds="http://schemas.openxmlformats.org/officeDocument/2006/customXml" ds:itemID="{4DE07A50-8446-494C-A2AD-D6C6B3D00339}"/>
</file>

<file path=customXml/itemProps3.xml><?xml version="1.0" encoding="utf-8"?>
<ds:datastoreItem xmlns:ds="http://schemas.openxmlformats.org/officeDocument/2006/customXml" ds:itemID="{37E4C755-64B4-44A5-B26A-F62016C09908}"/>
</file>

<file path=customXml/itemProps4.xml><?xml version="1.0" encoding="utf-8"?>
<ds:datastoreItem xmlns:ds="http://schemas.openxmlformats.org/officeDocument/2006/customXml" ds:itemID="{A9198DE8-6BAD-4C09-A3BD-5DE9831F4C15}"/>
</file>

<file path=docProps/app.xml><?xml version="1.0" encoding="utf-8"?>
<Properties xmlns="http://schemas.openxmlformats.org/officeDocument/2006/extended-properties" xmlns:vt="http://schemas.openxmlformats.org/officeDocument/2006/docPropsVTypes">
  <Template>Normal</Template>
  <TotalTime>1133</TotalTime>
  <Pages>12</Pages>
  <Words>4595</Words>
  <Characters>24356</Characters>
  <Application>Microsoft Office Word</Application>
  <DocSecurity>0</DocSecurity>
  <Lines>202</Lines>
  <Paragraphs>57</Paragraphs>
  <ScaleCrop>false</ScaleCrop>
  <HeadingPairs>
    <vt:vector size="2" baseType="variant">
      <vt:variant>
        <vt:lpstr>Rubrik</vt:lpstr>
      </vt:variant>
      <vt:variant>
        <vt:i4>1</vt:i4>
      </vt:variant>
    </vt:vector>
  </HeadingPairs>
  <TitlesOfParts>
    <vt:vector size="1" baseType="lpstr">
      <vt:lpstr>STUDIEHANDLEDNING</vt:lpstr>
    </vt:vector>
  </TitlesOfParts>
  <Company>Linköpings universitet</Company>
  <LinksUpToDate>false</LinksUpToDate>
  <CharactersWithSpaces>28894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STUDIEHANDLEDNING</dc:title>
  <dc:subject>FÖ</dc:subject>
  <dc:creator>Marie Karlsson</dc:creator>
  <cp:keywords/>
  <dc:description/>
  <cp:lastModifiedBy>Marie Karlsson</cp:lastModifiedBy>
  <cp:revision>11</cp:revision>
  <cp:lastPrinted>2018-10-15T06:28:00Z</cp:lastPrinted>
  <dcterms:created xsi:type="dcterms:W3CDTF">2018-09-27T06:21:00Z</dcterms:created>
  <dcterms:modified xsi:type="dcterms:W3CDTF">2018-10-15T06:47:00Z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0x010100FCCCB136943B1A4E888A4553B73B21CF</vt:lpwstr>
  </property>
</Properties>
</file>